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65F" w14:textId="77777777" w:rsidR="00AC726B" w:rsidRPr="000C0E9C" w:rsidRDefault="00AC726B" w:rsidP="00AC726B">
      <w:pPr>
        <w:pStyle w:val="a3"/>
        <w:jc w:val="center"/>
        <w:rPr>
          <w:b/>
          <w:bCs/>
          <w:sz w:val="28"/>
          <w:szCs w:val="28"/>
        </w:rPr>
      </w:pPr>
      <w:r w:rsidRPr="000C0E9C">
        <w:rPr>
          <w:b/>
          <w:bCs/>
          <w:sz w:val="28"/>
          <w:szCs w:val="28"/>
        </w:rPr>
        <w:t xml:space="preserve">ТЕРРИТОРИАЛЬНАЯ </w:t>
      </w:r>
      <w:proofErr w:type="gramStart"/>
      <w:r w:rsidRPr="000C0E9C">
        <w:rPr>
          <w:b/>
          <w:bCs/>
          <w:sz w:val="28"/>
          <w:szCs w:val="28"/>
        </w:rPr>
        <w:t>ИЗБИРАТЕЛЬНАЯ  КОМИССИЯ</w:t>
      </w:r>
      <w:proofErr w:type="gramEnd"/>
    </w:p>
    <w:p w14:paraId="0217FC61" w14:textId="77777777" w:rsidR="00AC726B" w:rsidRPr="00E909B5" w:rsidRDefault="00E909B5" w:rsidP="001856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9B5">
        <w:rPr>
          <w:rFonts w:ascii="Times New Roman" w:hAnsi="Times New Roman"/>
          <w:b/>
          <w:bCs/>
          <w:sz w:val="28"/>
          <w:szCs w:val="28"/>
        </w:rPr>
        <w:t>ЛИПЕЦКОГО РАЙОНА</w:t>
      </w:r>
    </w:p>
    <w:p w14:paraId="6D39BBC0" w14:textId="77777777" w:rsidR="00AC726B" w:rsidRPr="00E909B5" w:rsidRDefault="00E909B5" w:rsidP="00AC72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09B5">
        <w:rPr>
          <w:rFonts w:ascii="Times New Roman" w:hAnsi="Times New Roman"/>
          <w:b/>
          <w:sz w:val="28"/>
          <w:szCs w:val="28"/>
        </w:rPr>
        <w:t xml:space="preserve"> </w:t>
      </w:r>
    </w:p>
    <w:p w14:paraId="5AE49C87" w14:textId="77777777" w:rsidR="00AC726B" w:rsidRPr="000C0E9C" w:rsidRDefault="00AC726B" w:rsidP="00AC726B">
      <w:pPr>
        <w:pStyle w:val="1"/>
        <w:rPr>
          <w:rFonts w:cs="Times New Roman"/>
          <w:bCs w:val="0"/>
          <w:spacing w:val="80"/>
          <w:szCs w:val="28"/>
        </w:rPr>
      </w:pPr>
      <w:r w:rsidRPr="000C0E9C">
        <w:rPr>
          <w:rFonts w:cs="Times New Roman"/>
          <w:bCs w:val="0"/>
          <w:spacing w:val="80"/>
          <w:szCs w:val="28"/>
        </w:rPr>
        <w:t>ПОСТАНОВЛЕНИЕ</w:t>
      </w:r>
    </w:p>
    <w:p w14:paraId="0F55C77B" w14:textId="77777777" w:rsidR="00AC726B" w:rsidRPr="00AC726B" w:rsidRDefault="00AC726B" w:rsidP="00AC726B">
      <w:pPr>
        <w:jc w:val="center"/>
        <w:rPr>
          <w:rFonts w:ascii="Times New Roman" w:hAnsi="Times New Roman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AC726B" w:rsidRPr="002B6CA9" w14:paraId="68287DFF" w14:textId="77777777" w:rsidTr="00617D87">
        <w:trPr>
          <w:trHeight w:val="244"/>
        </w:trPr>
        <w:tc>
          <w:tcPr>
            <w:tcW w:w="3794" w:type="dxa"/>
          </w:tcPr>
          <w:p w14:paraId="68D26464" w14:textId="77777777" w:rsidR="00AC726B" w:rsidRPr="002B6CA9" w:rsidRDefault="00AC726B" w:rsidP="00E909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909B5"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909B5"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  <w:r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9631B5"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14:paraId="6A623EB2" w14:textId="77777777" w:rsidR="00AC726B" w:rsidRPr="002B6CA9" w:rsidRDefault="00AC726B" w:rsidP="00AC72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14:paraId="560C21DB" w14:textId="77777777" w:rsidR="00AC726B" w:rsidRPr="002B6CA9" w:rsidRDefault="009873E4" w:rsidP="00AC72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726B"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09B5" w:rsidRPr="002B6CA9">
              <w:rPr>
                <w:rFonts w:ascii="Times New Roman" w:hAnsi="Times New Roman"/>
                <w:color w:val="000000"/>
                <w:sz w:val="28"/>
                <w:szCs w:val="28"/>
              </w:rPr>
              <w:t>1/7</w:t>
            </w:r>
          </w:p>
        </w:tc>
        <w:tc>
          <w:tcPr>
            <w:tcW w:w="1980" w:type="dxa"/>
          </w:tcPr>
          <w:p w14:paraId="2A7BBDAE" w14:textId="77777777" w:rsidR="00AC726B" w:rsidRPr="002B6CA9" w:rsidRDefault="00AC726B" w:rsidP="00AC72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4768BE8" w14:textId="77777777" w:rsidR="00AC726B" w:rsidRDefault="00E909B5" w:rsidP="0018565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г.Липецк</w:t>
      </w:r>
    </w:p>
    <w:p w14:paraId="02E22F2F" w14:textId="77777777" w:rsidR="00E909B5" w:rsidRPr="00AC726B" w:rsidRDefault="00E909B5" w:rsidP="0018565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A38C0C4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регламента территориальной избирательной комиссии</w:t>
      </w:r>
    </w:p>
    <w:p w14:paraId="2E47FCDE" w14:textId="77777777" w:rsidR="00AC726B" w:rsidRDefault="00E909B5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Липецкого района</w:t>
      </w:r>
    </w:p>
    <w:p w14:paraId="1ABC9D14" w14:textId="77777777" w:rsidR="00E909B5" w:rsidRDefault="00E909B5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E2C63B" w14:textId="77777777" w:rsidR="0018565E" w:rsidRPr="00AC726B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6DBA797" w14:textId="77777777" w:rsidR="0018565E" w:rsidRPr="002B6CA9" w:rsidRDefault="00AC726B" w:rsidP="0018565E">
      <w:pPr>
        <w:pStyle w:val="a4"/>
        <w:spacing w:line="360" w:lineRule="auto"/>
        <w:ind w:firstLine="567"/>
        <w:jc w:val="both"/>
        <w:rPr>
          <w:b/>
          <w:color w:val="000000"/>
          <w:sz w:val="28"/>
        </w:rPr>
      </w:pPr>
      <w:r w:rsidRPr="00AC726B">
        <w:rPr>
          <w:color w:val="000000"/>
          <w:sz w:val="28"/>
        </w:rPr>
        <w:t>В целях организации деятельности территориальной избирательной</w:t>
      </w:r>
      <w:r w:rsidR="0018565E">
        <w:rPr>
          <w:color w:val="000000"/>
          <w:sz w:val="28"/>
        </w:rPr>
        <w:t xml:space="preserve"> ком</w:t>
      </w:r>
      <w:r w:rsidR="00F510B2">
        <w:rPr>
          <w:color w:val="000000"/>
          <w:sz w:val="28"/>
        </w:rPr>
        <w:t>иссии, в соответствии со статьями</w:t>
      </w:r>
      <w:r w:rsidR="0018565E">
        <w:rPr>
          <w:color w:val="000000"/>
          <w:sz w:val="28"/>
        </w:rPr>
        <w:t xml:space="preserve"> </w:t>
      </w:r>
      <w:r w:rsidR="00F510B2">
        <w:rPr>
          <w:color w:val="000000"/>
          <w:sz w:val="28"/>
        </w:rPr>
        <w:t xml:space="preserve">26, </w:t>
      </w:r>
      <w:r w:rsidR="0018565E">
        <w:rPr>
          <w:color w:val="000000"/>
          <w:sz w:val="28"/>
        </w:rPr>
        <w:t>28 Федерального закона «</w:t>
      </w:r>
      <w:r w:rsidRPr="00AC726B">
        <w:rPr>
          <w:color w:val="000000"/>
          <w:sz w:val="28"/>
        </w:rPr>
        <w:t>Об основных гарантиях</w:t>
      </w:r>
      <w:r w:rsidR="0018565E">
        <w:rPr>
          <w:color w:val="000000"/>
          <w:sz w:val="28"/>
        </w:rPr>
        <w:t xml:space="preserve"> </w:t>
      </w:r>
      <w:r w:rsidRPr="00AC726B">
        <w:rPr>
          <w:color w:val="000000"/>
          <w:sz w:val="28"/>
        </w:rPr>
        <w:t>избирательных прав и права на у</w:t>
      </w:r>
      <w:r w:rsidR="0018565E">
        <w:rPr>
          <w:color w:val="000000"/>
          <w:sz w:val="28"/>
        </w:rPr>
        <w:t>частие в ре</w:t>
      </w:r>
      <w:r w:rsidR="00F510B2">
        <w:rPr>
          <w:color w:val="000000"/>
          <w:sz w:val="28"/>
        </w:rPr>
        <w:t>ферендуме граждан Российской Федерации</w:t>
      </w:r>
      <w:r w:rsidR="0018565E">
        <w:rPr>
          <w:color w:val="000000"/>
          <w:sz w:val="28"/>
        </w:rPr>
        <w:t>»</w:t>
      </w:r>
      <w:r w:rsidRPr="00AC726B">
        <w:rPr>
          <w:color w:val="000000"/>
          <w:sz w:val="28"/>
        </w:rPr>
        <w:t>,</w:t>
      </w:r>
      <w:r w:rsidR="0018565E">
        <w:rPr>
          <w:color w:val="000000"/>
          <w:sz w:val="28"/>
        </w:rPr>
        <w:t xml:space="preserve"> </w:t>
      </w:r>
      <w:r w:rsidR="0018565E" w:rsidRPr="002B6CA9">
        <w:rPr>
          <w:color w:val="000000"/>
          <w:sz w:val="28"/>
        </w:rPr>
        <w:t xml:space="preserve">территориальная избирательная комиссия </w:t>
      </w:r>
      <w:r w:rsidR="00E909B5" w:rsidRPr="002B6CA9">
        <w:rPr>
          <w:color w:val="000000"/>
          <w:sz w:val="28"/>
        </w:rPr>
        <w:t>Липецкого района</w:t>
      </w:r>
      <w:r w:rsidR="0018565E" w:rsidRPr="002B6CA9">
        <w:rPr>
          <w:color w:val="000000"/>
          <w:sz w:val="28"/>
        </w:rPr>
        <w:t xml:space="preserve"> </w:t>
      </w:r>
      <w:r w:rsidR="0018565E" w:rsidRPr="002B6CA9">
        <w:rPr>
          <w:b/>
          <w:color w:val="000000"/>
          <w:sz w:val="28"/>
        </w:rPr>
        <w:t>постановляет:</w:t>
      </w:r>
    </w:p>
    <w:p w14:paraId="53B923BF" w14:textId="77777777" w:rsidR="00AC726B" w:rsidRPr="00AC726B" w:rsidRDefault="00AC726B" w:rsidP="001856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9D32B4" w14:textId="77777777" w:rsidR="00AC726B" w:rsidRDefault="00AC726B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1. Утвердить Регламент территориальной избирательной комиссии</w:t>
      </w:r>
      <w:r w:rsidR="003D71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9B5">
        <w:rPr>
          <w:rFonts w:ascii="Times New Roman" w:hAnsi="Times New Roman"/>
          <w:color w:val="000000"/>
          <w:sz w:val="28"/>
          <w:szCs w:val="28"/>
        </w:rPr>
        <w:t>Липецкого района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14:paraId="29AECE7A" w14:textId="77777777" w:rsidR="00AC726B" w:rsidRDefault="003D710D" w:rsidP="00EE4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635D60">
        <w:rPr>
          <w:rFonts w:ascii="Times New Roman" w:hAnsi="Times New Roman"/>
          <w:color w:val="000000"/>
          <w:sz w:val="28"/>
          <w:szCs w:val="28"/>
        </w:rPr>
        <w:t>за выполнением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возложить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председателя территориальной избирательной комиссии </w:t>
      </w:r>
      <w:r w:rsidR="00E909B5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  <w:proofErr w:type="gramStart"/>
      <w:r w:rsidR="00E909B5">
        <w:rPr>
          <w:rFonts w:ascii="Times New Roman" w:hAnsi="Times New Roman"/>
          <w:color w:val="000000"/>
          <w:sz w:val="28"/>
          <w:szCs w:val="28"/>
        </w:rPr>
        <w:t>Е.А..</w:t>
      </w:r>
      <w:proofErr w:type="gramEnd"/>
    </w:p>
    <w:p w14:paraId="3233E2CF" w14:textId="77777777" w:rsidR="00E909B5" w:rsidRDefault="00E909B5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90DEEE" w14:textId="77777777" w:rsidR="00E909B5" w:rsidRDefault="00E909B5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C50360" w14:textId="77777777" w:rsidR="00EE4F34" w:rsidRPr="0035794E" w:rsidRDefault="0035794E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EE4F34" w:rsidRPr="002B6CA9" w14:paraId="4BAE4A20" w14:textId="77777777" w:rsidTr="00EE3831">
        <w:tc>
          <w:tcPr>
            <w:tcW w:w="5290" w:type="dxa"/>
          </w:tcPr>
          <w:p w14:paraId="541F50D4" w14:textId="77777777" w:rsidR="00EE4F34" w:rsidRDefault="00EE4F34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gramStart"/>
            <w:r w:rsidRPr="00EE4F34">
              <w:rPr>
                <w:rFonts w:ascii="Times New Roman" w:hAnsi="Times New Roman"/>
                <w:b/>
                <w:szCs w:val="28"/>
                <w:lang w:eastAsia="ru-RU"/>
              </w:rPr>
              <w:t xml:space="preserve">ПРЕДСЕДАТЕЛЬ  </w:t>
            </w:r>
            <w:r w:rsidR="00E909B5">
              <w:rPr>
                <w:rFonts w:ascii="Times New Roman" w:hAnsi="Times New Roman"/>
                <w:b/>
                <w:szCs w:val="28"/>
                <w:lang w:eastAsia="ru-RU"/>
              </w:rPr>
              <w:t>ТЕРРИТОРИАЛЬНОЙ</w:t>
            </w:r>
            <w:proofErr w:type="gramEnd"/>
          </w:p>
          <w:p w14:paraId="506CBA2B" w14:textId="77777777" w:rsidR="00E909B5" w:rsidRPr="00EE4F34" w:rsidRDefault="00E909B5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Cs w:val="28"/>
                <w:lang w:eastAsia="ru-RU"/>
              </w:rPr>
              <w:t>ИЗБИРАТЕЛЬНОЙ КОМИССИИ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br/>
              <w:t xml:space="preserve">ЛИПЕЦКОГО РАЙОНА                                                      </w:t>
            </w:r>
          </w:p>
          <w:p w14:paraId="762EE5B3" w14:textId="77777777" w:rsidR="00EE4F34" w:rsidRPr="00EE4F34" w:rsidRDefault="00EE4F34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14:paraId="002EFB51" w14:textId="77777777" w:rsidR="00EE4F34" w:rsidRPr="00EE4F34" w:rsidRDefault="00EE4F34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56C0C7F" w14:textId="77777777" w:rsidR="00EE4F34" w:rsidRPr="00EE4F34" w:rsidRDefault="00EE4F34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D283536" w14:textId="77777777" w:rsidR="00EE4F34" w:rsidRPr="00E909B5" w:rsidRDefault="00E909B5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909B5">
              <w:rPr>
                <w:rFonts w:ascii="Times New Roman" w:hAnsi="Times New Roman"/>
                <w:b/>
                <w:lang w:eastAsia="ru-RU"/>
              </w:rPr>
              <w:t>Е.А.ЗОЛОТУХИНА</w:t>
            </w:r>
          </w:p>
          <w:p w14:paraId="4A8E2F02" w14:textId="77777777" w:rsidR="00E909B5" w:rsidRPr="00EE4F34" w:rsidRDefault="00E909B5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4F34" w:rsidRPr="002B6CA9" w14:paraId="6E428DD9" w14:textId="77777777" w:rsidTr="00EE3831">
        <w:trPr>
          <w:trHeight w:val="868"/>
        </w:trPr>
        <w:tc>
          <w:tcPr>
            <w:tcW w:w="5290" w:type="dxa"/>
          </w:tcPr>
          <w:p w14:paraId="785E84C3" w14:textId="77777777" w:rsidR="00E909B5" w:rsidRDefault="00EE4F34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EE4F34">
              <w:rPr>
                <w:rFonts w:ascii="Times New Roman" w:hAnsi="Times New Roman"/>
                <w:b/>
                <w:szCs w:val="28"/>
                <w:lang w:eastAsia="ru-RU"/>
              </w:rPr>
              <w:t xml:space="preserve">СЕКРЕТАРЬ </w:t>
            </w:r>
            <w:r w:rsidR="00E909B5">
              <w:rPr>
                <w:rFonts w:ascii="Times New Roman" w:hAnsi="Times New Roman"/>
                <w:b/>
                <w:szCs w:val="28"/>
                <w:lang w:eastAsia="ru-RU"/>
              </w:rPr>
              <w:t>ТЕРРИТОРИАЛЬНОЙ</w:t>
            </w:r>
          </w:p>
          <w:p w14:paraId="5D18368E" w14:textId="77777777" w:rsidR="00E909B5" w:rsidRPr="00EE4F34" w:rsidRDefault="00E909B5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Cs w:val="28"/>
                <w:lang w:eastAsia="ru-RU"/>
              </w:rPr>
              <w:t>ИЗБИРАТЕЛЬНОЙ КОМИССИИ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br/>
              <w:t xml:space="preserve">ЛИПЕЦКОГО РАЙОНА                                                                                                                                           </w:t>
            </w:r>
          </w:p>
          <w:p w14:paraId="04F1E066" w14:textId="77777777" w:rsidR="00EE4F34" w:rsidRPr="00EE4F34" w:rsidRDefault="00EE4F34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  <w:p w14:paraId="4E3A515E" w14:textId="77777777" w:rsidR="00EE4F34" w:rsidRPr="00EE4F34" w:rsidRDefault="00EE4F34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14:paraId="2E505259" w14:textId="77777777" w:rsidR="00EE4F34" w:rsidRPr="00EE4F34" w:rsidRDefault="00EE4F34" w:rsidP="00E909B5">
            <w:pPr>
              <w:tabs>
                <w:tab w:val="left" w:pos="-22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14:paraId="5A73F9F2" w14:textId="77777777" w:rsidR="00EE4F34" w:rsidRDefault="00EE4F34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E489C0C" w14:textId="77777777" w:rsidR="009873E4" w:rsidRDefault="00E909B5" w:rsidP="00E909B5">
            <w:pPr>
              <w:tabs>
                <w:tab w:val="left" w:pos="-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</w:t>
            </w:r>
          </w:p>
          <w:p w14:paraId="329737C0" w14:textId="77777777" w:rsidR="00E909B5" w:rsidRPr="00E909B5" w:rsidRDefault="009A4637" w:rsidP="009873E4">
            <w:pPr>
              <w:tabs>
                <w:tab w:val="left" w:pos="-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  <w:r w:rsidR="009873E4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r w:rsidR="00E909B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E909B5" w:rsidRPr="00E909B5">
              <w:rPr>
                <w:rFonts w:ascii="Times New Roman" w:hAnsi="Times New Roman"/>
                <w:b/>
                <w:lang w:eastAsia="ru-RU"/>
              </w:rPr>
              <w:t>Г.Н.АТАЕВА</w:t>
            </w:r>
          </w:p>
        </w:tc>
      </w:tr>
    </w:tbl>
    <w:p w14:paraId="0A48BA84" w14:textId="77777777" w:rsidR="00E909B5" w:rsidRDefault="00635D60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  <w:r w:rsidRPr="0040555D">
        <w:rPr>
          <w:color w:val="000000"/>
          <w:sz w:val="24"/>
          <w:szCs w:val="24"/>
        </w:rPr>
        <w:t xml:space="preserve">                                                                                         </w:t>
      </w:r>
    </w:p>
    <w:p w14:paraId="23281706" w14:textId="77777777" w:rsidR="00E909B5" w:rsidRDefault="00E909B5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</w:p>
    <w:p w14:paraId="5407F614" w14:textId="77777777" w:rsidR="00635D60" w:rsidRPr="00175668" w:rsidRDefault="00635D60" w:rsidP="00596542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59654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4055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</w:t>
      </w:r>
    </w:p>
    <w:p w14:paraId="5078403F" w14:textId="77777777" w:rsidR="00635D60" w:rsidRDefault="00635D60" w:rsidP="00E909B5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территориальной</w:t>
      </w:r>
    </w:p>
    <w:p w14:paraId="304588B4" w14:textId="77777777" w:rsidR="009A2DED" w:rsidRDefault="00635D60" w:rsidP="00E909B5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>избирательной комиссии</w:t>
      </w:r>
    </w:p>
    <w:p w14:paraId="769A36BB" w14:textId="77777777" w:rsidR="00635D60" w:rsidRPr="00175668" w:rsidRDefault="009A2DED" w:rsidP="00E909B5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Липецкого района</w:t>
      </w:r>
      <w:r w:rsidR="00635D60" w:rsidRPr="00175668">
        <w:rPr>
          <w:color w:val="000000"/>
          <w:sz w:val="24"/>
          <w:szCs w:val="24"/>
        </w:rPr>
        <w:t xml:space="preserve"> </w:t>
      </w:r>
    </w:p>
    <w:p w14:paraId="15329FDE" w14:textId="77777777" w:rsidR="00635D60" w:rsidRPr="00175668" w:rsidRDefault="00635D60" w:rsidP="00E909B5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«</w:t>
      </w:r>
      <w:r w:rsidR="00E909B5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» </w:t>
      </w:r>
      <w:r w:rsidR="00E909B5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</w:t>
      </w:r>
      <w:r w:rsidRPr="00175668">
        <w:rPr>
          <w:color w:val="000000"/>
          <w:sz w:val="24"/>
          <w:szCs w:val="24"/>
        </w:rPr>
        <w:t>20</w:t>
      </w:r>
      <w:r w:rsidR="00DA12F5">
        <w:rPr>
          <w:color w:val="000000"/>
          <w:sz w:val="24"/>
          <w:szCs w:val="24"/>
        </w:rPr>
        <w:t>20</w:t>
      </w:r>
      <w:r w:rsidRPr="001756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175668">
        <w:rPr>
          <w:color w:val="000000"/>
          <w:sz w:val="24"/>
          <w:szCs w:val="24"/>
        </w:rPr>
        <w:t xml:space="preserve"> №</w:t>
      </w:r>
      <w:r w:rsidR="00E909B5">
        <w:rPr>
          <w:color w:val="000000"/>
          <w:sz w:val="24"/>
          <w:szCs w:val="24"/>
        </w:rPr>
        <w:t>1/7</w:t>
      </w:r>
    </w:p>
    <w:p w14:paraId="522BCBE8" w14:textId="77777777" w:rsidR="0035794E" w:rsidRDefault="0035794E" w:rsidP="00E909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3A6F53" w14:textId="77777777" w:rsidR="00AC726B" w:rsidRPr="00AC726B" w:rsidRDefault="00AC726B" w:rsidP="00357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</w:p>
    <w:p w14:paraId="5DCDC082" w14:textId="77777777" w:rsidR="00AC726B" w:rsidRPr="00AC726B" w:rsidRDefault="00AC726B" w:rsidP="00357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ТЕРРИТОРИАЛЬНОЙ ИЗБИРАТЕЛЬНОЙ КОМИССИИ</w:t>
      </w:r>
    </w:p>
    <w:p w14:paraId="395F10B8" w14:textId="77777777" w:rsidR="00AC726B" w:rsidRDefault="00E909B5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ЛИПЕЦКОГО РАЙОНА</w:t>
      </w:r>
    </w:p>
    <w:p w14:paraId="0F11465A" w14:textId="77777777" w:rsidR="00E909B5" w:rsidRDefault="00E909B5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C4A691" w14:textId="77777777"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14:paraId="2736C12C" w14:textId="77777777"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Статья 1</w:t>
      </w:r>
    </w:p>
    <w:p w14:paraId="7A9D8D2C" w14:textId="77777777" w:rsidR="00AC726B" w:rsidRPr="00596542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Настоящий регламент определяет порядок и правила работы территориальной</w:t>
      </w:r>
      <w:r w:rsidR="0063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  <w:r w:rsidR="00DC7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9B5">
        <w:rPr>
          <w:rFonts w:ascii="Times New Roman" w:hAnsi="Times New Roman"/>
          <w:color w:val="000000"/>
          <w:sz w:val="28"/>
          <w:szCs w:val="28"/>
        </w:rPr>
        <w:t>Липецкого</w:t>
      </w:r>
      <w:r w:rsidR="00DC7926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(далее Комиссия), обеспечивающей в соответствии с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компетенцией, установленной Федеральным законом «Об основных гарантиях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избирательных прав и права на участие в референдуме граждан Российской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Федерации», иными федеральными законами, законами </w:t>
      </w:r>
      <w:r w:rsidR="00944E50">
        <w:rPr>
          <w:rFonts w:ascii="Times New Roman" w:hAnsi="Times New Roman"/>
          <w:color w:val="000000"/>
          <w:sz w:val="28"/>
          <w:szCs w:val="28"/>
        </w:rPr>
        <w:t>Липецкой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DD013C">
        <w:rPr>
          <w:rFonts w:ascii="Times New Roman" w:hAnsi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соответствующей территории реализацию мероприятий, связанных с подготовкой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 проведением выборов Президента Российской Федерации, депутатов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DC7926">
        <w:rPr>
          <w:rFonts w:ascii="Times New Roman" w:hAnsi="Times New Roman"/>
          <w:color w:val="000000"/>
          <w:sz w:val="28"/>
          <w:szCs w:val="28"/>
        </w:rPr>
        <w:t xml:space="preserve">главы администрации Липецкой области, </w:t>
      </w:r>
      <w:r w:rsidRPr="00AC726B">
        <w:rPr>
          <w:rFonts w:ascii="Times New Roman" w:hAnsi="Times New Roman"/>
          <w:color w:val="000000"/>
          <w:sz w:val="28"/>
          <w:szCs w:val="28"/>
        </w:rPr>
        <w:t>депутатов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Липецкого областного Совета депутатов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депутатов представительных органов </w:t>
      </w:r>
      <w:r w:rsidR="00AB61A1">
        <w:rPr>
          <w:rFonts w:ascii="Times New Roman" w:hAnsi="Times New Roman"/>
          <w:color w:val="000000"/>
          <w:sz w:val="28"/>
          <w:szCs w:val="28"/>
        </w:rPr>
        <w:t>муниципальных образований</w:t>
      </w:r>
      <w:r w:rsidR="00944E50" w:rsidRPr="008D1801">
        <w:rPr>
          <w:rFonts w:ascii="Times New Roman" w:hAnsi="Times New Roman"/>
          <w:i/>
          <w:color w:val="000000"/>
          <w:sz w:val="28"/>
          <w:szCs w:val="28"/>
        </w:rPr>
        <w:t>,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референдумов в Российской Федерации и на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территории Липецкой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области, контроль за соблюдением избирательных прав и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права на участие в референдуме граждан Российской Федерации, развитие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избирательной системы в Российской Федерации, внедрение, эксплуатацию и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развитие средств автоматизации, правовое обучение избирателей,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профессиональную подготовку членов комиссий и других организаторов выборов,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референдумов, методическую, организационно-техническую помощь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13C">
        <w:rPr>
          <w:rFonts w:ascii="Times New Roman" w:hAnsi="Times New Roman"/>
          <w:color w:val="000000"/>
          <w:sz w:val="28"/>
          <w:szCs w:val="28"/>
        </w:rPr>
        <w:t>участковым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избирательным комиссиям, а также на основании пункта 4 статьи 24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закона «Об основных гарантиях избирательных прав и права на</w:t>
      </w:r>
      <w:r w:rsidR="00944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участие в референдуме граждан Российской Федерации» организует выборы </w:t>
      </w:r>
      <w:r w:rsidR="00DF16BF">
        <w:rPr>
          <w:rFonts w:ascii="Times New Roman" w:hAnsi="Times New Roman"/>
          <w:color w:val="000000"/>
          <w:sz w:val="28"/>
          <w:szCs w:val="28"/>
        </w:rPr>
        <w:t>депутатов представительных органов</w:t>
      </w:r>
      <w:r w:rsidR="00562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578">
        <w:rPr>
          <w:rFonts w:ascii="Times New Roman" w:hAnsi="Times New Roman"/>
          <w:color w:val="000000"/>
          <w:sz w:val="28"/>
          <w:szCs w:val="28"/>
        </w:rPr>
        <w:t>муниципальных образований</w:t>
      </w:r>
      <w:r w:rsidR="00562502">
        <w:rPr>
          <w:rFonts w:ascii="Times New Roman" w:hAnsi="Times New Roman"/>
          <w:color w:val="000000"/>
          <w:sz w:val="28"/>
          <w:szCs w:val="28"/>
        </w:rPr>
        <w:t>, голосование по вопросам изменения границ муниципального образования, преобразов</w:t>
      </w:r>
      <w:r w:rsidR="00DD013C">
        <w:rPr>
          <w:rFonts w:ascii="Times New Roman" w:hAnsi="Times New Roman"/>
          <w:color w:val="000000"/>
          <w:sz w:val="28"/>
          <w:szCs w:val="28"/>
        </w:rPr>
        <w:t xml:space="preserve">ания муниципального образования </w:t>
      </w:r>
      <w:r w:rsidR="00DD013C" w:rsidRPr="00596542">
        <w:rPr>
          <w:rFonts w:ascii="Times New Roman" w:hAnsi="Times New Roman"/>
          <w:sz w:val="28"/>
          <w:szCs w:val="28"/>
        </w:rPr>
        <w:t>согласно Уставу муниципального образования.</w:t>
      </w:r>
    </w:p>
    <w:p w14:paraId="093DC92C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Статья 2</w:t>
      </w:r>
    </w:p>
    <w:p w14:paraId="225B5DF3" w14:textId="77777777" w:rsidR="00AC726B" w:rsidRPr="00AC726B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Комиссия действует на постоянной основе, имеет печать со своим</w:t>
      </w:r>
      <w:r w:rsidR="00DF1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наименованием, а также бланки со своим наименованием и реквизитами, образцы</w:t>
      </w:r>
      <w:r w:rsidR="00DF1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которых утверждаются </w:t>
      </w:r>
      <w:r w:rsidR="00DD013C">
        <w:rPr>
          <w:rFonts w:ascii="Times New Roman" w:hAnsi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/>
          <w:color w:val="000000"/>
          <w:sz w:val="28"/>
          <w:szCs w:val="28"/>
        </w:rPr>
        <w:t>омиссией.</w:t>
      </w:r>
    </w:p>
    <w:p w14:paraId="262FF943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Статья 3</w:t>
      </w:r>
    </w:p>
    <w:p w14:paraId="197A4BD8" w14:textId="77777777" w:rsidR="00124757" w:rsidRDefault="00AC726B" w:rsidP="00E90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Комиссия в своей деятельности руководствуется Конституцией Российской</w:t>
      </w:r>
      <w:r w:rsidR="00DF1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Федерации, Федеральными конституционными законами, федеральными законами,</w:t>
      </w:r>
      <w:r w:rsidR="00DF1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законами </w:t>
      </w:r>
      <w:r w:rsidR="00DF16BF">
        <w:rPr>
          <w:rFonts w:ascii="Times New Roman" w:hAnsi="Times New Roman"/>
          <w:color w:val="000000"/>
          <w:sz w:val="28"/>
          <w:szCs w:val="28"/>
        </w:rPr>
        <w:t>Л</w:t>
      </w:r>
      <w:r w:rsidR="008D6928">
        <w:rPr>
          <w:rFonts w:ascii="Times New Roman" w:hAnsi="Times New Roman"/>
          <w:color w:val="000000"/>
          <w:sz w:val="28"/>
          <w:szCs w:val="28"/>
        </w:rPr>
        <w:t>ипецкой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области, </w:t>
      </w:r>
      <w:r w:rsidR="00562502">
        <w:rPr>
          <w:rFonts w:ascii="Times New Roman" w:hAnsi="Times New Roman"/>
          <w:color w:val="000000"/>
          <w:sz w:val="28"/>
          <w:szCs w:val="28"/>
        </w:rPr>
        <w:t xml:space="preserve">решениями вышестоящих избирательных комиссий, настоящим Регламентом, иными нормативными правовыми актами, Уставом </w:t>
      </w:r>
      <w:r w:rsidR="00E909B5">
        <w:rPr>
          <w:rFonts w:ascii="Times New Roman" w:hAnsi="Times New Roman"/>
          <w:color w:val="000000"/>
          <w:sz w:val="28"/>
          <w:szCs w:val="28"/>
        </w:rPr>
        <w:t xml:space="preserve">Липецкого муниципального района </w:t>
      </w:r>
      <w:r w:rsidR="000E556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124757">
        <w:rPr>
          <w:rFonts w:ascii="Times New Roman" w:hAnsi="Times New Roman"/>
          <w:color w:val="000000"/>
          <w:sz w:val="28"/>
          <w:szCs w:val="28"/>
        </w:rPr>
        <w:t xml:space="preserve"> и не связана решениями политических партий и иных общественных объединений. </w:t>
      </w:r>
    </w:p>
    <w:p w14:paraId="03BC6268" w14:textId="77777777" w:rsidR="00AC726B" w:rsidRPr="00AC726B" w:rsidRDefault="00124757" w:rsidP="008D69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 w:rsidR="0003480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пределах своей компетенции независима от</w:t>
      </w:r>
      <w:r w:rsidR="008D6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органов государственной власти и органов местного самоуправления.</w:t>
      </w:r>
    </w:p>
    <w:p w14:paraId="6D17E773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Статья 4</w:t>
      </w:r>
    </w:p>
    <w:p w14:paraId="49172568" w14:textId="77777777" w:rsidR="00AC726B" w:rsidRPr="00AC726B" w:rsidRDefault="00AC726B" w:rsidP="00DD01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Срок полномочий Комиссии составляет пять лет. Если срок полномочий</w:t>
      </w:r>
      <w:r w:rsidR="00DD0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Комиссии истекает в период избирательной кампании, после назначения</w:t>
      </w:r>
      <w:r w:rsidR="008D6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референдума и до окончания кампании референдума, в которых участвует данная</w:t>
      </w:r>
      <w:r w:rsidR="008D6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757">
        <w:rPr>
          <w:rFonts w:ascii="Times New Roman" w:hAnsi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/>
          <w:color w:val="000000"/>
          <w:sz w:val="28"/>
          <w:szCs w:val="28"/>
        </w:rPr>
        <w:t>омиссия, срок ее полномочий продлевается до окончания этой избирательной</w:t>
      </w:r>
      <w:r w:rsidR="008D6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кампании, кампании референдума.</w:t>
      </w:r>
    </w:p>
    <w:p w14:paraId="1802DFB9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Статья 5</w:t>
      </w:r>
    </w:p>
    <w:p w14:paraId="414D86FC" w14:textId="77777777" w:rsidR="00AC726B" w:rsidRDefault="008D6928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состоит из </w:t>
      </w:r>
      <w:r w:rsidR="00617D87">
        <w:rPr>
          <w:rFonts w:ascii="Times New Roman" w:hAnsi="Times New Roman"/>
          <w:color w:val="000000"/>
          <w:sz w:val="28"/>
          <w:szCs w:val="28"/>
        </w:rPr>
        <w:t>11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членов с правом решающего голоса. 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осуществляется и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комиссией </w:t>
      </w:r>
      <w:r>
        <w:rPr>
          <w:rFonts w:ascii="Times New Roman" w:hAnsi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области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основе п</w:t>
      </w:r>
      <w:r w:rsidR="000E1DFC">
        <w:rPr>
          <w:rFonts w:ascii="Times New Roman" w:hAnsi="Times New Roman"/>
          <w:color w:val="000000"/>
          <w:sz w:val="28"/>
          <w:szCs w:val="28"/>
        </w:rPr>
        <w:t>редложений политических партий,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выдвинувших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списки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lastRenderedPageBreak/>
        <w:t>кандидатов, допущенные к распределению депутатских мандатов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Государственной Думе Федерального Собрания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DFC">
        <w:rPr>
          <w:rFonts w:ascii="Times New Roman" w:hAnsi="Times New Roman"/>
          <w:color w:val="000000"/>
          <w:sz w:val="28"/>
          <w:szCs w:val="28"/>
        </w:rPr>
        <w:t>Липецкий областной 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1DFC">
        <w:rPr>
          <w:rFonts w:ascii="Times New Roman" w:hAnsi="Times New Roman"/>
          <w:color w:val="000000"/>
          <w:sz w:val="28"/>
          <w:szCs w:val="28"/>
        </w:rPr>
        <w:t xml:space="preserve">избирательных объединений, выдвинувших списки </w:t>
      </w:r>
      <w:r w:rsidR="00D12672" w:rsidRPr="00AC726B">
        <w:rPr>
          <w:rFonts w:ascii="Times New Roman" w:hAnsi="Times New Roman"/>
          <w:color w:val="000000"/>
          <w:sz w:val="28"/>
          <w:szCs w:val="28"/>
        </w:rPr>
        <w:t xml:space="preserve">кандидатов, допущенные к распределению депутатских мандатов 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представительном органе </w:t>
      </w:r>
      <w:r w:rsidR="00AB61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общественных объединений, а также предложений представительного органа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1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, собраний избирателей по месту жительства, работы,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службы, учебы, Комиссии предыдущего состава.</w:t>
      </w:r>
    </w:p>
    <w:p w14:paraId="56405606" w14:textId="77777777" w:rsidR="0003480C" w:rsidRDefault="0003480C" w:rsidP="00DD013C">
      <w:pPr>
        <w:pStyle w:val="ConsPlusNormal"/>
        <w:spacing w:line="360" w:lineRule="auto"/>
        <w:ind w:firstLine="0"/>
        <w:jc w:val="both"/>
        <w:rPr>
          <w:b/>
        </w:rPr>
      </w:pPr>
      <w:r>
        <w:rPr>
          <w:b/>
        </w:rPr>
        <w:t>Статья 6</w:t>
      </w:r>
    </w:p>
    <w:p w14:paraId="7D311445" w14:textId="77777777" w:rsidR="0003480C" w:rsidRPr="002B6CA9" w:rsidRDefault="0003480C" w:rsidP="00DD013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B6CA9">
        <w:rPr>
          <w:color w:val="000000"/>
        </w:rPr>
        <w:t xml:space="preserve">Кандидат, избирательное объединение, выдвинувшее список кандидатов, со дня представления в </w:t>
      </w:r>
      <w:r w:rsidR="00DD013C" w:rsidRPr="002B6CA9">
        <w:rPr>
          <w:color w:val="000000"/>
        </w:rPr>
        <w:t>К</w:t>
      </w:r>
      <w:r w:rsidRPr="002B6CA9">
        <w:rPr>
          <w:color w:val="000000"/>
        </w:rPr>
        <w:t xml:space="preserve">омиссию документов для регистрации кандидата, списка кандидатов вправе назначить одного члена </w:t>
      </w:r>
      <w:r w:rsidR="00DD013C" w:rsidRPr="002B6CA9">
        <w:rPr>
          <w:color w:val="000000"/>
        </w:rPr>
        <w:t>К</w:t>
      </w:r>
      <w:r w:rsidRPr="002B6CA9">
        <w:rPr>
          <w:color w:val="000000"/>
        </w:rPr>
        <w:t xml:space="preserve">омиссии с правом совещательного голоса. Кандидат, избирательное объединение, выдвинувшее список кандидатов, в случае регистрации вышестоящей комиссией кандидата, списка кандидатов вправе назначить одного члена </w:t>
      </w:r>
      <w:r w:rsidR="00DD013C" w:rsidRPr="002B6CA9">
        <w:rPr>
          <w:color w:val="000000"/>
        </w:rPr>
        <w:t>К</w:t>
      </w:r>
      <w:r w:rsidRPr="002B6CA9">
        <w:rPr>
          <w:color w:val="000000"/>
        </w:rPr>
        <w:t>омиссии с правом совещательного голоса. Каждое избирательное объединение может назначить в комиссию не более одного члена избирательной комиссии с правом совещательного голоса.</w:t>
      </w:r>
    </w:p>
    <w:p w14:paraId="5EE39114" w14:textId="77777777" w:rsidR="000506C0" w:rsidRPr="002B6CA9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2B6CA9">
        <w:rPr>
          <w:rFonts w:ascii="Times New Roman" w:hAnsi="Times New Roman"/>
          <w:b/>
          <w:color w:val="000000"/>
          <w:sz w:val="28"/>
        </w:rPr>
        <w:t>Статья 7</w:t>
      </w:r>
    </w:p>
    <w:p w14:paraId="5B418966" w14:textId="77777777" w:rsidR="000506C0" w:rsidRPr="002B6CA9" w:rsidRDefault="00C87F93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B6CA9">
        <w:rPr>
          <w:rFonts w:ascii="Times New Roman" w:hAnsi="Times New Roman"/>
          <w:color w:val="000000"/>
          <w:sz w:val="28"/>
        </w:rPr>
        <w:t>Полномочия члена К</w:t>
      </w:r>
      <w:r w:rsidR="000506C0" w:rsidRPr="002B6CA9">
        <w:rPr>
          <w:rFonts w:ascii="Times New Roman" w:hAnsi="Times New Roman"/>
          <w:color w:val="000000"/>
          <w:sz w:val="28"/>
        </w:rPr>
        <w:t>омиссии с правом решающего голоса</w:t>
      </w:r>
      <w:r w:rsidR="00282DCD" w:rsidRPr="002B6CA9">
        <w:rPr>
          <w:rFonts w:ascii="Times New Roman" w:hAnsi="Times New Roman"/>
          <w:color w:val="000000"/>
          <w:sz w:val="28"/>
        </w:rPr>
        <w:t xml:space="preserve"> </w:t>
      </w:r>
      <w:r w:rsidR="000506C0" w:rsidRPr="002B6CA9">
        <w:rPr>
          <w:rFonts w:ascii="Times New Roman" w:hAnsi="Times New Roman"/>
          <w:color w:val="000000"/>
          <w:sz w:val="28"/>
        </w:rPr>
        <w:t>приостанавливаются в случае, предусмотренном пунктом 7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7C4105C9" w14:textId="77777777" w:rsidR="000506C0" w:rsidRPr="002B6CA9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2B6CA9">
        <w:rPr>
          <w:rFonts w:ascii="Times New Roman" w:hAnsi="Times New Roman"/>
          <w:b/>
          <w:color w:val="000000"/>
          <w:sz w:val="28"/>
        </w:rPr>
        <w:t>Статья 8</w:t>
      </w:r>
    </w:p>
    <w:p w14:paraId="6587FA43" w14:textId="77777777" w:rsidR="000506C0" w:rsidRPr="002B6CA9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B6CA9">
        <w:rPr>
          <w:rFonts w:ascii="Times New Roman" w:hAnsi="Times New Roman"/>
          <w:color w:val="000000"/>
          <w:sz w:val="28"/>
        </w:rPr>
        <w:t>При  появлении оснований для досрочного освобождения  (пре</w:t>
      </w:r>
      <w:r w:rsidR="00C87F93" w:rsidRPr="002B6CA9">
        <w:rPr>
          <w:rFonts w:ascii="Times New Roman" w:hAnsi="Times New Roman"/>
          <w:color w:val="000000"/>
          <w:sz w:val="28"/>
        </w:rPr>
        <w:t>кращения полномочий) члена К</w:t>
      </w:r>
      <w:r w:rsidRPr="002B6CA9">
        <w:rPr>
          <w:rFonts w:ascii="Times New Roman" w:hAnsi="Times New Roman"/>
          <w:color w:val="000000"/>
          <w:sz w:val="28"/>
        </w:rPr>
        <w:t xml:space="preserve">омиссии с правом решающего голоса от обязанностей члена комиссии в случаях, предусмотренных пунктами 6, 8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C44BC" w:rsidRPr="002B6CA9">
        <w:rPr>
          <w:rFonts w:ascii="Times New Roman" w:hAnsi="Times New Roman"/>
          <w:color w:val="000000"/>
          <w:sz w:val="28"/>
        </w:rPr>
        <w:t>председатель К</w:t>
      </w:r>
      <w:r w:rsidRPr="002B6CA9">
        <w:rPr>
          <w:rFonts w:ascii="Times New Roman" w:hAnsi="Times New Roman"/>
          <w:color w:val="000000"/>
          <w:sz w:val="28"/>
        </w:rPr>
        <w:t>омисси</w:t>
      </w:r>
      <w:r w:rsidR="00C87F93" w:rsidRPr="002B6CA9">
        <w:rPr>
          <w:rFonts w:ascii="Times New Roman" w:hAnsi="Times New Roman"/>
          <w:color w:val="000000"/>
          <w:sz w:val="28"/>
        </w:rPr>
        <w:t>и незамедлительно обращается в и</w:t>
      </w:r>
      <w:r w:rsidRPr="002B6CA9">
        <w:rPr>
          <w:rFonts w:ascii="Times New Roman" w:hAnsi="Times New Roman"/>
          <w:color w:val="000000"/>
          <w:sz w:val="28"/>
        </w:rPr>
        <w:t xml:space="preserve">збирательную комиссию </w:t>
      </w:r>
      <w:r w:rsidR="00282DCD" w:rsidRPr="002B6CA9">
        <w:rPr>
          <w:rFonts w:ascii="Times New Roman" w:hAnsi="Times New Roman"/>
          <w:color w:val="000000"/>
          <w:sz w:val="28"/>
        </w:rPr>
        <w:t xml:space="preserve">Липецкой </w:t>
      </w:r>
      <w:r w:rsidR="00282DCD" w:rsidRPr="002B6CA9">
        <w:rPr>
          <w:rFonts w:ascii="Times New Roman" w:hAnsi="Times New Roman"/>
          <w:color w:val="000000"/>
          <w:sz w:val="28"/>
        </w:rPr>
        <w:lastRenderedPageBreak/>
        <w:t>области</w:t>
      </w:r>
      <w:r w:rsidRPr="002B6CA9">
        <w:rPr>
          <w:rFonts w:ascii="Times New Roman" w:hAnsi="Times New Roman"/>
          <w:color w:val="000000"/>
          <w:sz w:val="28"/>
        </w:rPr>
        <w:t xml:space="preserve"> с предложением о досрочном прекращен</w:t>
      </w:r>
      <w:r w:rsidR="00C87F93" w:rsidRPr="002B6CA9">
        <w:rPr>
          <w:rFonts w:ascii="Times New Roman" w:hAnsi="Times New Roman"/>
          <w:color w:val="000000"/>
          <w:sz w:val="28"/>
        </w:rPr>
        <w:t>ии полномочий указанного члена К</w:t>
      </w:r>
      <w:r w:rsidRPr="002B6CA9">
        <w:rPr>
          <w:rFonts w:ascii="Times New Roman" w:hAnsi="Times New Roman"/>
          <w:color w:val="000000"/>
          <w:sz w:val="28"/>
        </w:rPr>
        <w:t>омиссии с правом решающего голо</w:t>
      </w:r>
      <w:r w:rsidR="00C87F93" w:rsidRPr="002B6CA9">
        <w:rPr>
          <w:rFonts w:ascii="Times New Roman" w:hAnsi="Times New Roman"/>
          <w:color w:val="000000"/>
          <w:sz w:val="28"/>
        </w:rPr>
        <w:t>са и о назначении нового члена К</w:t>
      </w:r>
      <w:r w:rsidRPr="002B6CA9">
        <w:rPr>
          <w:rFonts w:ascii="Times New Roman" w:hAnsi="Times New Roman"/>
          <w:color w:val="000000"/>
          <w:sz w:val="28"/>
        </w:rPr>
        <w:t xml:space="preserve">омиссии. </w:t>
      </w:r>
    </w:p>
    <w:p w14:paraId="2C98BB20" w14:textId="77777777" w:rsidR="000506C0" w:rsidRPr="002B6CA9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B6CA9">
        <w:rPr>
          <w:rFonts w:ascii="Times New Roman" w:hAnsi="Times New Roman"/>
          <w:color w:val="000000"/>
          <w:sz w:val="28"/>
        </w:rPr>
        <w:t xml:space="preserve">Избирательная комиссия </w:t>
      </w:r>
      <w:r w:rsidR="00C87F93" w:rsidRPr="002B6CA9">
        <w:rPr>
          <w:rFonts w:ascii="Times New Roman" w:hAnsi="Times New Roman"/>
          <w:color w:val="000000"/>
          <w:sz w:val="28"/>
        </w:rPr>
        <w:t>Липецкой области</w:t>
      </w:r>
      <w:r w:rsidRPr="002B6CA9">
        <w:rPr>
          <w:rFonts w:ascii="Times New Roman" w:hAnsi="Times New Roman"/>
          <w:color w:val="000000"/>
          <w:sz w:val="28"/>
        </w:rPr>
        <w:t xml:space="preserve"> назначает нового члена </w:t>
      </w:r>
      <w:r w:rsidR="00C87F93" w:rsidRPr="002B6CA9">
        <w:rPr>
          <w:rFonts w:ascii="Times New Roman" w:hAnsi="Times New Roman"/>
          <w:color w:val="000000"/>
          <w:sz w:val="28"/>
        </w:rPr>
        <w:t>К</w:t>
      </w:r>
      <w:r w:rsidRPr="002B6CA9">
        <w:rPr>
          <w:rFonts w:ascii="Times New Roman" w:hAnsi="Times New Roman"/>
          <w:color w:val="000000"/>
          <w:sz w:val="28"/>
        </w:rPr>
        <w:t xml:space="preserve">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референдума – не позднее чем через десять дней со дня его выбытия, в соответствии с требованиями, установленными Федеральным законом «Об основных гарантиях избирательных прав и права на участие в референдуме граждан Российской Федерации». </w:t>
      </w:r>
    </w:p>
    <w:p w14:paraId="7A4F8BD8" w14:textId="77777777" w:rsidR="000506C0" w:rsidRPr="002B6CA9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2B6CA9">
        <w:rPr>
          <w:rFonts w:ascii="Times New Roman" w:hAnsi="Times New Roman"/>
          <w:color w:val="000000"/>
          <w:sz w:val="28"/>
        </w:rPr>
        <w:t xml:space="preserve">В  </w:t>
      </w:r>
      <w:r w:rsidR="0096743D" w:rsidRPr="002B6CA9">
        <w:rPr>
          <w:rFonts w:ascii="Times New Roman" w:hAnsi="Times New Roman"/>
          <w:color w:val="000000"/>
          <w:sz w:val="28"/>
        </w:rPr>
        <w:t>случае</w:t>
      </w:r>
      <w:proofErr w:type="gramEnd"/>
      <w:r w:rsidR="00DD013C" w:rsidRPr="002B6CA9">
        <w:rPr>
          <w:rFonts w:ascii="Times New Roman" w:hAnsi="Times New Roman"/>
          <w:color w:val="000000"/>
          <w:sz w:val="28"/>
        </w:rPr>
        <w:t>,</w:t>
      </w:r>
      <w:r w:rsidR="00C87F93" w:rsidRPr="002B6CA9">
        <w:rPr>
          <w:rFonts w:ascii="Times New Roman" w:hAnsi="Times New Roman"/>
          <w:color w:val="000000"/>
          <w:sz w:val="28"/>
        </w:rPr>
        <w:t xml:space="preserve">  если в указанный срок и</w:t>
      </w:r>
      <w:r w:rsidRPr="002B6CA9">
        <w:rPr>
          <w:rFonts w:ascii="Times New Roman" w:hAnsi="Times New Roman"/>
          <w:color w:val="000000"/>
          <w:sz w:val="28"/>
        </w:rPr>
        <w:t xml:space="preserve">збирательная комиссия </w:t>
      </w:r>
      <w:r w:rsidR="00C87F93" w:rsidRPr="002B6CA9">
        <w:rPr>
          <w:rFonts w:ascii="Times New Roman" w:hAnsi="Times New Roman"/>
          <w:color w:val="000000"/>
          <w:sz w:val="28"/>
        </w:rPr>
        <w:t>Липецкой области</w:t>
      </w:r>
      <w:r w:rsidRPr="002B6CA9">
        <w:rPr>
          <w:rFonts w:ascii="Times New Roman" w:hAnsi="Times New Roman"/>
          <w:color w:val="000000"/>
          <w:sz w:val="28"/>
        </w:rPr>
        <w:t xml:space="preserve"> не примет решение о досрочно</w:t>
      </w:r>
      <w:r w:rsidR="00C87F93" w:rsidRPr="002B6CA9">
        <w:rPr>
          <w:rFonts w:ascii="Times New Roman" w:hAnsi="Times New Roman"/>
          <w:color w:val="000000"/>
          <w:sz w:val="28"/>
        </w:rPr>
        <w:t>м прекращении полномочий члена К</w:t>
      </w:r>
      <w:r w:rsidRPr="002B6CA9">
        <w:rPr>
          <w:rFonts w:ascii="Times New Roman" w:hAnsi="Times New Roman"/>
          <w:color w:val="000000"/>
          <w:sz w:val="28"/>
        </w:rPr>
        <w:t>омиссии, его по</w:t>
      </w:r>
      <w:r w:rsidR="0096743D" w:rsidRPr="002B6CA9">
        <w:rPr>
          <w:rFonts w:ascii="Times New Roman" w:hAnsi="Times New Roman"/>
          <w:color w:val="000000"/>
          <w:sz w:val="28"/>
        </w:rPr>
        <w:t>лномочия прекращаются решением К</w:t>
      </w:r>
      <w:r w:rsidRPr="002B6CA9">
        <w:rPr>
          <w:rFonts w:ascii="Times New Roman" w:hAnsi="Times New Roman"/>
          <w:color w:val="000000"/>
          <w:sz w:val="28"/>
        </w:rPr>
        <w:t>омиссии, в которую он входит, в течение трех дней со дня истечения  этого срока.</w:t>
      </w:r>
    </w:p>
    <w:p w14:paraId="58B4D9C6" w14:textId="77777777" w:rsidR="00AC726B" w:rsidRPr="00AC726B" w:rsidRDefault="000506C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9</w:t>
      </w:r>
    </w:p>
    <w:p w14:paraId="2D1367F5" w14:textId="77777777" w:rsidR="00AC726B" w:rsidRP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Деятельность Комиссии осуществляется на основе коллегиальности,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свободного, открытого и гласного обсуждения и решения вопросов, входящих в ее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компетенцию.</w:t>
      </w:r>
    </w:p>
    <w:p w14:paraId="5C87F27A" w14:textId="77777777"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10</w:t>
      </w:r>
    </w:p>
    <w:p w14:paraId="666E0F4E" w14:textId="77777777" w:rsidR="00604F58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Решения и иные акты Комиссии, принятые в пределах ее компетенции,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обязательны для органов местного самоуправления, </w:t>
      </w:r>
      <w:r w:rsidR="00C913CB">
        <w:rPr>
          <w:rFonts w:ascii="Times New Roman" w:hAnsi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/>
          <w:color w:val="000000"/>
          <w:sz w:val="28"/>
          <w:szCs w:val="28"/>
        </w:rPr>
        <w:t>избирательных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комиссий, кандида</w:t>
      </w:r>
      <w:r w:rsidR="00604F58">
        <w:rPr>
          <w:rFonts w:ascii="Times New Roman" w:hAnsi="Times New Roman"/>
          <w:color w:val="000000"/>
          <w:sz w:val="28"/>
          <w:szCs w:val="28"/>
        </w:rPr>
        <w:t>тов, избирательных объединений</w:t>
      </w:r>
      <w:r w:rsidRPr="00AC726B">
        <w:rPr>
          <w:rFonts w:ascii="Times New Roman" w:hAnsi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общественных объединений, организаций, должностных лиц, избирателей и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участников референдума. </w:t>
      </w:r>
    </w:p>
    <w:p w14:paraId="274E0D23" w14:textId="77777777" w:rsid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Решения и иные акты Комиссии не подлежат</w:t>
      </w:r>
      <w:r w:rsidR="00D12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государственной регистрации.</w:t>
      </w:r>
    </w:p>
    <w:p w14:paraId="785ABD78" w14:textId="77777777"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11</w:t>
      </w:r>
    </w:p>
    <w:p w14:paraId="4C23A8EB" w14:textId="77777777" w:rsidR="004018E4" w:rsidRDefault="00785B4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нахождения Комиссии – </w:t>
      </w:r>
      <w:proofErr w:type="gramStart"/>
      <w:r w:rsidR="00617D87">
        <w:rPr>
          <w:rFonts w:ascii="Times New Roman" w:hAnsi="Times New Roman"/>
          <w:color w:val="000000"/>
          <w:sz w:val="28"/>
          <w:szCs w:val="28"/>
        </w:rPr>
        <w:t>г.Липецк,ул.Боевой</w:t>
      </w:r>
      <w:proofErr w:type="gramEnd"/>
      <w:r w:rsidR="00617D87">
        <w:rPr>
          <w:rFonts w:ascii="Times New Roman" w:hAnsi="Times New Roman"/>
          <w:color w:val="000000"/>
          <w:sz w:val="28"/>
          <w:szCs w:val="28"/>
        </w:rPr>
        <w:t xml:space="preserve"> проезд,д.28</w:t>
      </w:r>
      <w:r w:rsidR="004018E4">
        <w:rPr>
          <w:rFonts w:ascii="Times New Roman" w:hAnsi="Times New Roman"/>
          <w:color w:val="000000"/>
          <w:sz w:val="28"/>
          <w:szCs w:val="28"/>
        </w:rPr>
        <w:t>.</w:t>
      </w:r>
    </w:p>
    <w:p w14:paraId="0F1410D2" w14:textId="77777777" w:rsidR="004018E4" w:rsidRPr="00785B44" w:rsidRDefault="004018E4" w:rsidP="004018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5B44">
        <w:rPr>
          <w:rFonts w:ascii="Times New Roman" w:hAnsi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/>
          <w:color w:val="000000"/>
          <w:sz w:val="24"/>
          <w:szCs w:val="24"/>
        </w:rPr>
        <w:tab/>
      </w:r>
      <w:r w:rsidR="00C913CB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14:paraId="0FD60CC7" w14:textId="77777777" w:rsidR="00AC726B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Заседания Комиссии проводятся по месту ее постоянного пребывания. Комиссия вправе принять решение о проведении выездного заседания.</w:t>
      </w:r>
    </w:p>
    <w:p w14:paraId="21B4E285" w14:textId="77777777" w:rsidR="004018E4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62D2F2" w14:textId="77777777" w:rsidR="00AC726B" w:rsidRDefault="00AC726B" w:rsidP="00785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2. Председатель, заместитель председателя и секретарь Комиссии</w:t>
      </w:r>
    </w:p>
    <w:p w14:paraId="71436474" w14:textId="77777777"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12</w:t>
      </w:r>
    </w:p>
    <w:p w14:paraId="4171AE7A" w14:textId="77777777" w:rsidR="00AC726B" w:rsidRPr="00AC726B" w:rsidRDefault="00AC726B" w:rsidP="00785B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Председатель Комиссии назначается на должность из числа членов с правом</w:t>
      </w:r>
      <w:r w:rsidR="00785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решающего голос</w:t>
      </w:r>
      <w:r w:rsidR="00785B44">
        <w:rPr>
          <w:rFonts w:ascii="Times New Roman" w:hAnsi="Times New Roman"/>
          <w:color w:val="000000"/>
          <w:sz w:val="28"/>
          <w:szCs w:val="28"/>
        </w:rPr>
        <w:t>а и освобождается от должности и</w:t>
      </w:r>
      <w:r w:rsidRPr="00AC726B">
        <w:rPr>
          <w:rFonts w:ascii="Times New Roman" w:hAnsi="Times New Roman"/>
          <w:color w:val="000000"/>
          <w:sz w:val="28"/>
          <w:szCs w:val="28"/>
        </w:rPr>
        <w:t>збирательной комиссией</w:t>
      </w:r>
      <w:r w:rsidR="00785B44">
        <w:rPr>
          <w:rFonts w:ascii="Times New Roman" w:hAnsi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14:paraId="413F4D5F" w14:textId="77777777"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96743D">
        <w:rPr>
          <w:rFonts w:ascii="Times New Roman" w:hAnsi="Times New Roman"/>
          <w:b/>
          <w:bCs/>
          <w:color w:val="000000"/>
          <w:sz w:val="28"/>
          <w:szCs w:val="28"/>
        </w:rPr>
        <w:t>татья 13</w:t>
      </w:r>
    </w:p>
    <w:p w14:paraId="34880131" w14:textId="77777777" w:rsidR="00C15C5B" w:rsidRPr="00AC726B" w:rsidRDefault="00C15C5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Заместитель председателя и секретарь </w:t>
      </w:r>
      <w:r w:rsidR="00C913C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избираются на первом засе</w:t>
      </w:r>
      <w:r w:rsidR="00C913CB">
        <w:rPr>
          <w:rFonts w:ascii="Times New Roman" w:hAnsi="Times New Roman"/>
          <w:sz w:val="28"/>
        </w:rPr>
        <w:t>дании комиссии из числа членов К</w:t>
      </w:r>
      <w:r>
        <w:rPr>
          <w:rFonts w:ascii="Times New Roman" w:hAnsi="Times New Roman"/>
          <w:sz w:val="28"/>
        </w:rPr>
        <w:t xml:space="preserve">омиссии с правом решающего голоса тайным голосованием с использованием бюллетеней для голосования.                </w:t>
      </w:r>
    </w:p>
    <w:p w14:paraId="60A279CF" w14:textId="77777777"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14</w:t>
      </w:r>
    </w:p>
    <w:p w14:paraId="5427DF34" w14:textId="77777777"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В бюллетень для тайного голосования на должность заместителя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председателя и секретаря Комиссии вносятся фамилии, имена, отчества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кандидатов, выдвинутых членами Комиссии с правом решающего голоса, за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исключением лиц, взявших самоотвод. Самоотвод принимается без голосования.</w:t>
      </w:r>
    </w:p>
    <w:p w14:paraId="18AAA20A" w14:textId="77777777" w:rsidR="00C15C5B" w:rsidRDefault="00AC726B" w:rsidP="00C91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Допускается включение в бюллетень для голосования одного кандидата.</w:t>
      </w:r>
      <w:r w:rsidR="00C91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Кандидатура на должность заместителя председателя и секретаря Комиссии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включается в бюллетень для тайного голосования в порядке выдвижения.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170C6F" w14:textId="77777777"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В бюллетене справа от фамилии, имени, отчества кандидата помещается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пустой квадрат. При заполнении бюллетеня в квадрате, расположенном напротив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фамилии кандидата, за которого подается голос</w:t>
      </w:r>
      <w:r w:rsidR="00A15A86">
        <w:rPr>
          <w:rFonts w:ascii="Times New Roman" w:hAnsi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может быть поставлен любой знак.</w:t>
      </w:r>
    </w:p>
    <w:p w14:paraId="4044DE02" w14:textId="77777777"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r w:rsidR="00C913CB">
        <w:rPr>
          <w:rFonts w:ascii="Times New Roman" w:hAnsi="Times New Roman"/>
          <w:color w:val="000000"/>
          <w:sz w:val="28"/>
          <w:szCs w:val="28"/>
        </w:rPr>
        <w:t>,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если член Комиссии при заполнении бюллетеня совершил ошибку,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он вправе получить новый бюллетень взамен испорченного. Испорченный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бюллетень погашается, о чем составляется акт.</w:t>
      </w:r>
    </w:p>
    <w:p w14:paraId="2D05CAD8" w14:textId="77777777"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Избранным на должность заместителя председателя, секретаря Комиссии</w:t>
      </w:r>
    </w:p>
    <w:p w14:paraId="52438B52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lastRenderedPageBreak/>
        <w:t>считается кандидат, получивший в результате тайного голосования большинство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14:paraId="0444B43D" w14:textId="77777777"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r w:rsidR="00C913CB">
        <w:rPr>
          <w:rFonts w:ascii="Times New Roman" w:hAnsi="Times New Roman"/>
          <w:color w:val="000000"/>
          <w:sz w:val="28"/>
          <w:szCs w:val="28"/>
        </w:rPr>
        <w:t>,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если в бюллетень для голосования было включено два или более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кандидата, и не один из них не набрал требуемого для избрания числа голосов</w:t>
      </w:r>
      <w:r w:rsidR="00C15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членов Комиссии, проводятся следующие процедуры:</w:t>
      </w:r>
    </w:p>
    <w:p w14:paraId="5AC34DC4" w14:textId="77777777"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если в первом туре голосования в бюллетень было включено два кандидата,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то второй тур голосования проводится по одному кандидату, получившему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наибольшее число голосов;</w:t>
      </w:r>
    </w:p>
    <w:p w14:paraId="118B4E98" w14:textId="77777777"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при включении в бюллетень в первом туре голосования более двух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кандидатов второй тур голосования проводится по двум кандидатам, получившим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наибольшее число голосов;</w:t>
      </w:r>
    </w:p>
    <w:p w14:paraId="2852D066" w14:textId="77777777"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если два и более кандидата, следующие по порядку в бюллетене за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кандидатом, получившим наибольшее число голосов, получил равное число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голосов, то все они вместе с кандидатом, получившим наибольшее число голосов,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включаются в бюллетень для голосования во втором туре голосования.</w:t>
      </w:r>
    </w:p>
    <w:p w14:paraId="0C118EDB" w14:textId="77777777"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Кандидату для избрания на должность заместителя председателя, секретаря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Комиссии по итогам второго тура голосования необходимо набрать большинство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14:paraId="18A22B12" w14:textId="77777777" w:rsid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Если во втором туре голосования ни один из кандидатов не набрал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необходимого числа голосов, то процедура выборов, начиная с выдвижения,</w:t>
      </w:r>
      <w:r w:rsidR="00E55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повторяется до избрания заместителя председателя, секретаря Комиссии.</w:t>
      </w:r>
    </w:p>
    <w:p w14:paraId="205B1E45" w14:textId="77777777" w:rsidR="00E97A8A" w:rsidRDefault="00E97A8A" w:rsidP="001B4DFE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Избрание заместителя председателя, секретаря Комиссии оформляется решением комиссии. Протоколы счетной комиссии, бюллетени для голосования по избранию заместителя председа</w:t>
      </w:r>
      <w:r w:rsidR="001B4DFE">
        <w:rPr>
          <w:rFonts w:ascii="Times New Roman" w:hAnsi="Times New Roman"/>
          <w:sz w:val="28"/>
        </w:rPr>
        <w:t>теля, секретаря К</w:t>
      </w:r>
      <w:r>
        <w:rPr>
          <w:rFonts w:ascii="Times New Roman" w:hAnsi="Times New Roman"/>
          <w:sz w:val="28"/>
        </w:rPr>
        <w:t xml:space="preserve">омиссии опечатываются в конверты и хранятся в делах </w:t>
      </w:r>
      <w:r w:rsidR="001B4DF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вместе с протоколом заседания. </w:t>
      </w:r>
    </w:p>
    <w:p w14:paraId="62A4F08A" w14:textId="77777777" w:rsidR="00AC726B" w:rsidRPr="00AC726B" w:rsidRDefault="001B4DF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15</w:t>
      </w:r>
    </w:p>
    <w:p w14:paraId="6CACD62A" w14:textId="77777777"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14:paraId="3DA10903" w14:textId="77777777"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13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организует работу Комиссии;</w:t>
      </w:r>
    </w:p>
    <w:p w14:paraId="65E38663" w14:textId="77777777" w:rsidR="001B4DFE" w:rsidRDefault="007B0F66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во взаимоотношениях </w:t>
      </w:r>
      <w:r w:rsidR="001B4DFE">
        <w:rPr>
          <w:rFonts w:ascii="Times New Roman" w:hAnsi="Times New Roman"/>
          <w:sz w:val="28"/>
        </w:rPr>
        <w:t>с Центральной избирательной комиссией Российской Федерации, избирательной комиссией Липецкой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политическими партиями, общественными объединениями, другими организациями и должностными лицами, средствами массовой информации, гражданами;</w:t>
      </w:r>
    </w:p>
    <w:p w14:paraId="64A77D0C" w14:textId="77777777"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созывает и председательствует на заседаниях Комиссии;</w:t>
      </w:r>
    </w:p>
    <w:p w14:paraId="08752395" w14:textId="77777777"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при принятии решений Комиссией в случае равного числа голосов «за» и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«против», голос председателя Комиссии является решающим;</w:t>
      </w:r>
    </w:p>
    <w:p w14:paraId="10E2C607" w14:textId="77777777"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подписывает </w:t>
      </w:r>
      <w:r w:rsidR="000E5568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Комиссии, протоколы заседаний комиссии, а также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и</w:t>
      </w:r>
      <w:r w:rsidR="00C913CB">
        <w:rPr>
          <w:rFonts w:ascii="Times New Roman" w:hAnsi="Times New Roman"/>
          <w:color w:val="000000"/>
          <w:sz w:val="28"/>
          <w:szCs w:val="28"/>
        </w:rPr>
        <w:t>ные документы, предусмотренные Р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егламентом Комиссии;</w:t>
      </w:r>
    </w:p>
    <w:p w14:paraId="66D3A52D" w14:textId="77777777"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подписывает договоры, соглашения и иные документы Комиссии;</w:t>
      </w:r>
    </w:p>
    <w:p w14:paraId="607496BF" w14:textId="77777777" w:rsidR="007B1B43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7B1B43">
        <w:rPr>
          <w:rFonts w:ascii="Times New Roman" w:hAnsi="Times New Roman"/>
          <w:sz w:val="28"/>
        </w:rPr>
        <w:t>действует без доверенности от имени Комиссии;</w:t>
      </w:r>
    </w:p>
    <w:p w14:paraId="73C810B3" w14:textId="77777777"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дает поручения заместителю председателя, секретарю и членам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Комиссии, выдает доверенности по представлению Комиссии в судах при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рассмотрении избирательных споров, одной из сторон, в которых является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Комиссия;</w:t>
      </w:r>
    </w:p>
    <w:p w14:paraId="5D3591C5" w14:textId="77777777" w:rsidR="00F71A56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F71A56">
        <w:rPr>
          <w:rFonts w:ascii="Times New Roman" w:hAnsi="Times New Roman"/>
          <w:sz w:val="28"/>
        </w:rPr>
        <w:t xml:space="preserve">координирует </w:t>
      </w:r>
      <w:r w:rsidR="00C913CB">
        <w:rPr>
          <w:rFonts w:ascii="Times New Roman" w:hAnsi="Times New Roman"/>
          <w:sz w:val="28"/>
        </w:rPr>
        <w:t xml:space="preserve"> </w:t>
      </w:r>
      <w:r w:rsidR="00F71A56">
        <w:rPr>
          <w:rFonts w:ascii="Times New Roman" w:hAnsi="Times New Roman"/>
          <w:sz w:val="28"/>
        </w:rPr>
        <w:t>работу</w:t>
      </w:r>
      <w:proofErr w:type="gramEnd"/>
      <w:r w:rsidR="00F71A56">
        <w:rPr>
          <w:rFonts w:ascii="Times New Roman" w:hAnsi="Times New Roman"/>
          <w:sz w:val="28"/>
        </w:rPr>
        <w:t xml:space="preserve"> ГАС «Выборы», взаимодействует с</w:t>
      </w:r>
      <w:r>
        <w:rPr>
          <w:rFonts w:ascii="Times New Roman" w:hAnsi="Times New Roman"/>
          <w:sz w:val="28"/>
        </w:rPr>
        <w:t xml:space="preserve"> и</w:t>
      </w:r>
      <w:r w:rsidR="00F71A56">
        <w:rPr>
          <w:rFonts w:ascii="Times New Roman" w:hAnsi="Times New Roman"/>
          <w:sz w:val="28"/>
        </w:rPr>
        <w:t>збирательной комиссией Липецкой области по данному вопросу;</w:t>
      </w:r>
    </w:p>
    <w:p w14:paraId="6B261E63" w14:textId="77777777" w:rsidR="00963FAE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взаимодействует с главой местной администрации по вопросам регистрации (учета) избирателей, участников референдума,</w:t>
      </w:r>
      <w:r w:rsidR="00963FAE" w:rsidRPr="00963FAE">
        <w:rPr>
          <w:rFonts w:ascii="Times New Roman" w:hAnsi="Times New Roman"/>
          <w:sz w:val="28"/>
        </w:rPr>
        <w:t xml:space="preserve"> </w:t>
      </w:r>
      <w:r w:rsidR="00963FAE">
        <w:rPr>
          <w:rFonts w:ascii="Times New Roman" w:hAnsi="Times New Roman"/>
          <w:sz w:val="28"/>
        </w:rPr>
        <w:t>составлению списков избирателей, участников референдума;</w:t>
      </w:r>
    </w:p>
    <w:p w14:paraId="3068A46B" w14:textId="77777777"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 xml:space="preserve">организует работу по формированию и обучению участковых избирательных комиссий, обеспечивает соблюдение законодательства в работе </w:t>
      </w:r>
      <w:proofErr w:type="gramStart"/>
      <w:r w:rsidR="00716A25">
        <w:rPr>
          <w:rFonts w:ascii="Times New Roman" w:hAnsi="Times New Roman"/>
          <w:sz w:val="28"/>
        </w:rPr>
        <w:t>участковых  избирательных</w:t>
      </w:r>
      <w:proofErr w:type="gramEnd"/>
      <w:r w:rsidR="00716A25">
        <w:rPr>
          <w:rFonts w:ascii="Times New Roman" w:hAnsi="Times New Roman"/>
          <w:sz w:val="28"/>
        </w:rPr>
        <w:t xml:space="preserve"> комиссий;</w:t>
      </w:r>
    </w:p>
    <w:p w14:paraId="39785871" w14:textId="77777777"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 xml:space="preserve">организует работу по формированию предложений в резерв кадров для назначения членами </w:t>
      </w:r>
      <w:r w:rsidR="00963FAE">
        <w:rPr>
          <w:rFonts w:ascii="Times New Roman" w:hAnsi="Times New Roman"/>
          <w:sz w:val="28"/>
        </w:rPr>
        <w:t>участковых</w:t>
      </w:r>
      <w:r w:rsidR="00716A25">
        <w:rPr>
          <w:rFonts w:ascii="Times New Roman" w:hAnsi="Times New Roman"/>
          <w:sz w:val="28"/>
        </w:rPr>
        <w:t xml:space="preserve"> избирательных комиссий;</w:t>
      </w:r>
    </w:p>
    <w:p w14:paraId="58E5AA09" w14:textId="77777777" w:rsidR="007B0F66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B0F66">
        <w:rPr>
          <w:rFonts w:ascii="Times New Roman" w:hAnsi="Times New Roman"/>
          <w:sz w:val="28"/>
        </w:rPr>
        <w:t>организует материально-техническое обеспечение деятельности Комиссии и участковых избирательных комиссий;</w:t>
      </w:r>
    </w:p>
    <w:p w14:paraId="7DB903F1" w14:textId="77777777" w:rsidR="00963FAE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963FAE">
        <w:rPr>
          <w:rFonts w:ascii="Times New Roman" w:hAnsi="Times New Roman"/>
          <w:sz w:val="28"/>
        </w:rPr>
        <w:t xml:space="preserve">организует и контролирует в Комиссии работу по </w:t>
      </w:r>
      <w:proofErr w:type="gramStart"/>
      <w:r w:rsidR="00963FAE">
        <w:rPr>
          <w:rFonts w:ascii="Times New Roman" w:hAnsi="Times New Roman"/>
          <w:sz w:val="28"/>
        </w:rPr>
        <w:t>рассмотрению  обращений</w:t>
      </w:r>
      <w:proofErr w:type="gramEnd"/>
      <w:r w:rsidR="00963FAE">
        <w:rPr>
          <w:rFonts w:ascii="Times New Roman" w:hAnsi="Times New Roman"/>
          <w:sz w:val="28"/>
        </w:rPr>
        <w:t xml:space="preserve"> граждан;</w:t>
      </w:r>
    </w:p>
    <w:p w14:paraId="3DD92B3D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контроль реализации решений Комиссии;</w:t>
      </w:r>
    </w:p>
    <w:p w14:paraId="4F5C9235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является распорядителем финансовых средств, получаемых Комиссией из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Федерального бюджета, областного бюджета, местного бюджета или иных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источников, предусмотренные федеральными конституционными законами,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законами, законами </w:t>
      </w:r>
      <w:r w:rsidR="0020526D">
        <w:rPr>
          <w:rFonts w:ascii="Times New Roman" w:hAnsi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области;</w:t>
      </w:r>
    </w:p>
    <w:p w14:paraId="2D61ED4C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онституционными законами, федеральными законами, законами </w:t>
      </w:r>
      <w:r w:rsidR="0020526D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егламентом Комиссии.</w:t>
      </w:r>
    </w:p>
    <w:p w14:paraId="20D9419F" w14:textId="77777777"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16</w:t>
      </w:r>
    </w:p>
    <w:p w14:paraId="49B72F67" w14:textId="77777777" w:rsidR="00AC726B" w:rsidRPr="00AC726B" w:rsidRDefault="00AC726B" w:rsidP="002052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Комиссии:</w:t>
      </w:r>
    </w:p>
    <w:p w14:paraId="13A25691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полномочия председателя Комиссии в случае его временного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отсутствия, невозможности выполнения им своих обязанностей;</w:t>
      </w:r>
    </w:p>
    <w:p w14:paraId="55DFAB7A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выполняет поручения председателя Комиссии;</w:t>
      </w:r>
    </w:p>
    <w:p w14:paraId="00C24702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организует работу по конкретным направлениям деятельности Комиссии в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соответствии с распределением обязанностей между членами Комиссии;</w:t>
      </w:r>
    </w:p>
    <w:p w14:paraId="382AC97B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егламентом Комиссии.</w:t>
      </w:r>
    </w:p>
    <w:p w14:paraId="5C803E89" w14:textId="77777777"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17</w:t>
      </w:r>
    </w:p>
    <w:p w14:paraId="3EEC04AE" w14:textId="77777777" w:rsidR="00AC726B" w:rsidRPr="00AC726B" w:rsidRDefault="00AC726B" w:rsidP="00396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Секретарь Комиссии:</w:t>
      </w:r>
    </w:p>
    <w:p w14:paraId="7F7C6B29" w14:textId="77777777" w:rsid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обеспечивает подготовку заседаний Комиссии, вносимых на ее рассмотрение</w:t>
      </w:r>
      <w:r w:rsidR="004B2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материалов, в т.ч. своевременно извещает членов Комиссии о дате, месте, времени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заседаний Комиссии;</w:t>
      </w:r>
    </w:p>
    <w:p w14:paraId="63280FEF" w14:textId="77777777" w:rsidR="006B745D" w:rsidRDefault="006B745D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подписывает </w:t>
      </w:r>
      <w:r w:rsidR="00677C1B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Комиссии и протоколы заседаний Комиссии;</w:t>
      </w:r>
    </w:p>
    <w:p w14:paraId="12F83066" w14:textId="77777777"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вносит председателю Комиссии </w:t>
      </w:r>
      <w:proofErr w:type="gramStart"/>
      <w:r>
        <w:rPr>
          <w:rFonts w:ascii="Times New Roman" w:hAnsi="Times New Roman"/>
          <w:sz w:val="28"/>
        </w:rPr>
        <w:t>предложения  по</w:t>
      </w:r>
      <w:proofErr w:type="gramEnd"/>
      <w:r>
        <w:rPr>
          <w:rFonts w:ascii="Times New Roman" w:hAnsi="Times New Roman"/>
          <w:sz w:val="28"/>
        </w:rPr>
        <w:t xml:space="preserve"> рассмотрению на заседаниях </w:t>
      </w:r>
      <w:r w:rsidR="004B295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соответствующих вопросов, рассмотрение которых входит в компетенцию Комиссии;</w:t>
      </w:r>
    </w:p>
    <w:p w14:paraId="56657419" w14:textId="77777777"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по согласованию с председателем Комиссии обеспечивает </w:t>
      </w:r>
      <w:r w:rsidR="00C913CB">
        <w:rPr>
          <w:rFonts w:ascii="Times New Roman" w:hAnsi="Times New Roman"/>
          <w:sz w:val="28"/>
        </w:rPr>
        <w:t xml:space="preserve">подготовку и </w:t>
      </w:r>
      <w:r>
        <w:rPr>
          <w:rFonts w:ascii="Times New Roman" w:hAnsi="Times New Roman"/>
          <w:sz w:val="28"/>
        </w:rPr>
        <w:t>передачу документов Комиссии, участковых комиссий в архив;</w:t>
      </w:r>
    </w:p>
    <w:p w14:paraId="0D23C205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делопроизводство Комиссии;</w:t>
      </w:r>
    </w:p>
    <w:p w14:paraId="2FD6F29D" w14:textId="77777777"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организует перспективное и текущее планирование деятельности Комиссии,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контролирует ход выполнения планов ее работы;</w:t>
      </w:r>
    </w:p>
    <w:p w14:paraId="64263EBC" w14:textId="77777777" w:rsidR="000F5178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доведение решений и иных материалов Комиссии до сведения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78">
        <w:rPr>
          <w:rFonts w:ascii="Times New Roman" w:hAnsi="Times New Roman"/>
          <w:sz w:val="28"/>
        </w:rPr>
        <w:t>членов Комиссии, избирательной комиссии Липецкой области, участковых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</w:p>
    <w:p w14:paraId="2A419A00" w14:textId="77777777"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выполняет поручения председателя Комиссии;</w:t>
      </w:r>
    </w:p>
    <w:p w14:paraId="31BDB476" w14:textId="77777777"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оперативный контроль за выполнением членами Комиссии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поручений председателя Комиссии;</w:t>
      </w:r>
    </w:p>
    <w:p w14:paraId="55C0F120" w14:textId="77777777" w:rsid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 w:rsidR="00E41113">
        <w:rPr>
          <w:rFonts w:ascii="Times New Roman" w:hAnsi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егламентом Комиссии.</w:t>
      </w:r>
    </w:p>
    <w:p w14:paraId="65EF45CB" w14:textId="77777777" w:rsidR="00E41113" w:rsidRPr="00AC726B" w:rsidRDefault="00E4111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556F8A" w14:textId="77777777" w:rsidR="00AC726B" w:rsidRPr="00AC726B" w:rsidRDefault="00AC726B" w:rsidP="00E51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3. Члены Комиссии</w:t>
      </w:r>
    </w:p>
    <w:p w14:paraId="13A4BF1A" w14:textId="77777777"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18</w:t>
      </w:r>
    </w:p>
    <w:p w14:paraId="3244043D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осуществляют свои полномочия на основании планов работы и решений Комиссии, поручений председателя, заместителя председателя, секретаря Комиссии, распределения обязанностей по направлениям деятельности.</w:t>
      </w:r>
    </w:p>
    <w:p w14:paraId="7663700C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организуют работу по следующим направлениям деятельности Комиссии:</w:t>
      </w:r>
    </w:p>
    <w:p w14:paraId="5FCE7F08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обобщение и анализ практики проведения </w:t>
      </w:r>
      <w:r>
        <w:rPr>
          <w:rFonts w:ascii="Times New Roman" w:hAnsi="Times New Roman"/>
          <w:sz w:val="28"/>
          <w:szCs w:val="28"/>
        </w:rPr>
        <w:t>выборов и референдумов на соответствующей территории</w:t>
      </w:r>
      <w:r w:rsidRPr="0051539F">
        <w:rPr>
          <w:rFonts w:ascii="Times New Roman" w:hAnsi="Times New Roman"/>
          <w:sz w:val="28"/>
          <w:szCs w:val="28"/>
        </w:rPr>
        <w:t>, подготовка предложений по совершенствованию и развитию правоприменительной практики и законодательства области;</w:t>
      </w:r>
    </w:p>
    <w:p w14:paraId="0FEC4DB8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организация эксплуатации и развития средств автоматизации, обучения орга</w:t>
      </w:r>
      <w:r w:rsidR="00C935F5">
        <w:rPr>
          <w:rFonts w:ascii="Times New Roman" w:hAnsi="Times New Roman"/>
          <w:sz w:val="28"/>
          <w:szCs w:val="28"/>
        </w:rPr>
        <w:t>низаторов выборов и избирателей</w:t>
      </w:r>
      <w:r w:rsidRPr="0051539F">
        <w:rPr>
          <w:rFonts w:ascii="Times New Roman" w:hAnsi="Times New Roman"/>
          <w:sz w:val="28"/>
          <w:szCs w:val="28"/>
        </w:rPr>
        <w:t>;</w:t>
      </w:r>
    </w:p>
    <w:p w14:paraId="776E5053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контроль за источниками поступления, учетом и использованием денежных средств избирательных фондов</w:t>
      </w:r>
      <w:r w:rsidR="00C935F5">
        <w:rPr>
          <w:rFonts w:ascii="Times New Roman" w:hAnsi="Times New Roman"/>
          <w:sz w:val="28"/>
          <w:szCs w:val="28"/>
        </w:rPr>
        <w:t xml:space="preserve"> кандидатов</w:t>
      </w:r>
      <w:r w:rsidRPr="0051539F">
        <w:rPr>
          <w:rFonts w:ascii="Times New Roman" w:hAnsi="Times New Roman"/>
          <w:sz w:val="28"/>
          <w:szCs w:val="28"/>
        </w:rPr>
        <w:t>, проверк</w:t>
      </w:r>
      <w:r w:rsidR="00C935F5">
        <w:rPr>
          <w:rFonts w:ascii="Times New Roman" w:hAnsi="Times New Roman"/>
          <w:sz w:val="28"/>
          <w:szCs w:val="28"/>
        </w:rPr>
        <w:t>а финансовых отчетов кандидатов</w:t>
      </w:r>
      <w:r w:rsidRPr="0051539F">
        <w:rPr>
          <w:rFonts w:ascii="Times New Roman" w:hAnsi="Times New Roman"/>
          <w:sz w:val="28"/>
          <w:szCs w:val="28"/>
        </w:rPr>
        <w:t>;</w:t>
      </w:r>
    </w:p>
    <w:p w14:paraId="5E0C811A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организацией государственной системы регистрации (учета) избирателей, участников референдума, формированием и ведением регистра избирателей, участников референдума;</w:t>
      </w:r>
    </w:p>
    <w:p w14:paraId="20C1B384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обеспечение прав избирателей, участников референдума на получение информации о выборах и референдумах;</w:t>
      </w:r>
    </w:p>
    <w:p w14:paraId="4210861A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референдумов, изданием необходимой печатной продукции;</w:t>
      </w:r>
    </w:p>
    <w:p w14:paraId="0EF5614D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граждан Российской Федерации при подготовке и проведении выборов;</w:t>
      </w:r>
    </w:p>
    <w:p w14:paraId="76A26FE1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военнослужащих;</w:t>
      </w:r>
    </w:p>
    <w:p w14:paraId="50AB11AF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Федерации;</w:t>
      </w:r>
    </w:p>
    <w:p w14:paraId="4DD245A8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рассмотрение жалоб на решения и действия (бездействие) </w:t>
      </w:r>
      <w:r w:rsidR="00A61FC3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Pr="0051539F">
        <w:rPr>
          <w:rFonts w:ascii="Times New Roman" w:hAnsi="Times New Roman"/>
          <w:sz w:val="28"/>
          <w:szCs w:val="28"/>
        </w:rPr>
        <w:t>;</w:t>
      </w:r>
    </w:p>
    <w:p w14:paraId="16C72B21" w14:textId="77777777" w:rsidR="00A61FC3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внедрение нормативов технологического оборудования, необходимого для работы </w:t>
      </w:r>
      <w:r w:rsidR="00A61FC3">
        <w:rPr>
          <w:rFonts w:ascii="Times New Roman" w:hAnsi="Times New Roman"/>
          <w:sz w:val="28"/>
          <w:szCs w:val="28"/>
        </w:rPr>
        <w:t xml:space="preserve">участковых </w:t>
      </w:r>
      <w:r w:rsidRPr="0051539F">
        <w:rPr>
          <w:rFonts w:ascii="Times New Roman" w:hAnsi="Times New Roman"/>
          <w:sz w:val="28"/>
          <w:szCs w:val="28"/>
        </w:rPr>
        <w:t>избирательных комиссий и комиссий референдума, и контроль за их соблюдением</w:t>
      </w:r>
      <w:r w:rsidR="00A61FC3">
        <w:rPr>
          <w:rFonts w:ascii="Times New Roman" w:hAnsi="Times New Roman"/>
          <w:sz w:val="28"/>
          <w:szCs w:val="28"/>
        </w:rPr>
        <w:t>;</w:t>
      </w:r>
      <w:r w:rsidRPr="0051539F">
        <w:rPr>
          <w:rFonts w:ascii="Times New Roman" w:hAnsi="Times New Roman"/>
          <w:sz w:val="28"/>
          <w:szCs w:val="28"/>
        </w:rPr>
        <w:t xml:space="preserve"> </w:t>
      </w:r>
    </w:p>
    <w:p w14:paraId="71CE5672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лиц с ограниче</w:t>
      </w:r>
      <w:r w:rsidR="00406C60">
        <w:rPr>
          <w:rFonts w:ascii="Times New Roman" w:hAnsi="Times New Roman"/>
          <w:sz w:val="28"/>
          <w:szCs w:val="28"/>
        </w:rPr>
        <w:t>нными физическими возможностями.</w:t>
      </w:r>
    </w:p>
    <w:p w14:paraId="13D73BDE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Распределение обязанностей членов Комиссии с правом решающего голоса по направлениям деятельности Комиссии осуществляется решением Комиссии, оформляемым постановлением.</w:t>
      </w:r>
    </w:p>
    <w:p w14:paraId="43206F37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власти, учреждениями и организациями, избирательными комиссиями и другими участниками избирательного и референдумного процесса.</w:t>
      </w:r>
    </w:p>
    <w:p w14:paraId="4E577A54" w14:textId="77777777"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14:paraId="0CFCD132" w14:textId="77777777"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19</w:t>
      </w:r>
    </w:p>
    <w:p w14:paraId="59F2151F" w14:textId="77777777" w:rsidR="00AC726B" w:rsidRPr="00AC726B" w:rsidRDefault="00AC726B" w:rsidP="00FA4F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Члены Комиссии с правом решающего голоса вправе:</w:t>
      </w:r>
    </w:p>
    <w:p w14:paraId="37213BAD" w14:textId="77777777"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принимать участие в подготовке заседаний Комиссии и ее работе;</w:t>
      </w:r>
    </w:p>
    <w:p w14:paraId="10FB2787" w14:textId="77777777"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выступать на заседании Комиссии, вносить предложения по вопросам,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отнесенным к компетенции Комиссии и требовать проведения голосования по</w:t>
      </w:r>
    </w:p>
    <w:p w14:paraId="0E282B0E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внесенным предложениям;</w:t>
      </w:r>
    </w:p>
    <w:p w14:paraId="360876BA" w14:textId="77777777"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задавать другим участникам заседания Комиссии вопросы в соответствии с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повесткой дня и получать на них ответы по существу;</w:t>
      </w:r>
    </w:p>
    <w:p w14:paraId="7DBF91B6" w14:textId="77777777"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знакомиться с документами и материалами Комиссии и 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участковых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комиссий, непосредственно связанными с выборами, референдумом, включая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документы и материалы, находящиеся на машиночитаемых носителях, получать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копии этих материалов (за исключением списков избирателей, участников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референдума, избирательных бюллетеней, бюллетеней для голосования на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референдуме, открепительных удостоверений, подписных листов, иных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документов и материалов, содержащих конфиденциальную информацию,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отнесенную к таковой в порядке, установленном федеральным законом), требовать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заверения указанных копий;</w:t>
      </w:r>
    </w:p>
    <w:p w14:paraId="3945F2A5" w14:textId="77777777" w:rsidR="00E54F5D" w:rsidRPr="00E54F5D" w:rsidRDefault="00E54F5D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F5D">
        <w:rPr>
          <w:rFonts w:ascii="Times New Roman" w:hAnsi="Times New Roman"/>
          <w:sz w:val="28"/>
          <w:szCs w:val="28"/>
        </w:rPr>
        <w:t>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</w:t>
      </w:r>
      <w:r w:rsidR="0002377D">
        <w:rPr>
          <w:rFonts w:ascii="Times New Roman" w:hAnsi="Times New Roman"/>
          <w:sz w:val="28"/>
          <w:szCs w:val="28"/>
        </w:rPr>
        <w:t>;</w:t>
      </w:r>
    </w:p>
    <w:p w14:paraId="4B7A83C6" w14:textId="77777777"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A4F3D">
        <w:rPr>
          <w:rFonts w:ascii="Times New Roman" w:hAnsi="Times New Roman"/>
          <w:color w:val="000000"/>
          <w:sz w:val="28"/>
          <w:szCs w:val="28"/>
        </w:rPr>
        <w:t>обжаловать действия Комиссии в и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области, </w:t>
      </w:r>
      <w:r w:rsidR="00FA4F3D">
        <w:rPr>
          <w:rFonts w:ascii="Times New Roman" w:hAnsi="Times New Roman"/>
          <w:color w:val="000000"/>
          <w:sz w:val="28"/>
          <w:szCs w:val="28"/>
        </w:rPr>
        <w:t>ЦИК России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или в суд;</w:t>
      </w:r>
    </w:p>
    <w:p w14:paraId="361E28FC" w14:textId="77777777"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члены Комиссии с правом решающего голоса, несогласные с решением,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113">
        <w:rPr>
          <w:rFonts w:ascii="Times New Roman" w:hAnsi="Times New Roman"/>
          <w:color w:val="000000"/>
          <w:sz w:val="28"/>
          <w:szCs w:val="28"/>
        </w:rPr>
        <w:t>принятым К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омиссией, вправе в письменной форме высказать особое мнение,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которое должно быть рассмотрено этой комиссией, отражено в ее протоколе,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приложено к нему и доведено пред</w:t>
      </w:r>
      <w:r>
        <w:rPr>
          <w:rFonts w:ascii="Times New Roman" w:hAnsi="Times New Roman"/>
          <w:color w:val="000000"/>
          <w:sz w:val="28"/>
          <w:szCs w:val="28"/>
        </w:rPr>
        <w:t>седателем К</w:t>
      </w:r>
      <w:r w:rsidR="00786E1C">
        <w:rPr>
          <w:rFonts w:ascii="Times New Roman" w:hAnsi="Times New Roman"/>
          <w:color w:val="000000"/>
          <w:sz w:val="28"/>
          <w:szCs w:val="28"/>
        </w:rPr>
        <w:t>омиссии до сведения и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збирательной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E1C">
        <w:rPr>
          <w:rFonts w:ascii="Times New Roman" w:hAnsi="Times New Roman"/>
          <w:color w:val="000000"/>
          <w:sz w:val="28"/>
          <w:szCs w:val="28"/>
        </w:rPr>
        <w:t>комиссии Липецкой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области не позднее чем в трехдневный срок со дня принятия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решения, а в день голосования и в день, следующий за днем голосования, -</w:t>
      </w:r>
      <w:r w:rsidR="00FA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незамедлительно.</w:t>
      </w:r>
    </w:p>
    <w:p w14:paraId="3E170E29" w14:textId="77777777"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20</w:t>
      </w:r>
    </w:p>
    <w:p w14:paraId="158700BB" w14:textId="77777777"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Член Комиссии с правом решающего голоса обязан:</w:t>
      </w:r>
    </w:p>
    <w:p w14:paraId="7733C47F" w14:textId="77777777"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присутствовать на всех заседаниях Комиссии;</w:t>
      </w:r>
    </w:p>
    <w:p w14:paraId="18062FAE" w14:textId="77777777"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обеспечивать выполнение принятых решений;</w:t>
      </w:r>
    </w:p>
    <w:p w14:paraId="405FDD49" w14:textId="77777777" w:rsidR="00AC726B" w:rsidRDefault="009A2DED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выполнять поруч</w:t>
      </w:r>
      <w:r w:rsidR="00786E1C">
        <w:rPr>
          <w:rFonts w:ascii="Times New Roman" w:hAnsi="Times New Roman"/>
          <w:color w:val="000000"/>
          <w:sz w:val="28"/>
          <w:szCs w:val="28"/>
        </w:rPr>
        <w:t>ения Комисс</w:t>
      </w:r>
      <w:r w:rsidR="001D0137">
        <w:rPr>
          <w:rFonts w:ascii="Times New Roman" w:hAnsi="Times New Roman"/>
          <w:color w:val="000000"/>
          <w:sz w:val="28"/>
          <w:szCs w:val="28"/>
        </w:rPr>
        <w:t>ии и ее п</w:t>
      </w:r>
      <w:r w:rsidR="00786E1C">
        <w:rPr>
          <w:rFonts w:ascii="Times New Roman" w:hAnsi="Times New Roman"/>
          <w:color w:val="000000"/>
          <w:sz w:val="28"/>
          <w:szCs w:val="28"/>
        </w:rPr>
        <w:t>редседателя,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и</w:t>
      </w:r>
      <w:r w:rsidR="004C1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секретаря;</w:t>
      </w:r>
    </w:p>
    <w:p w14:paraId="38B90067" w14:textId="77777777" w:rsidR="001D0137" w:rsidRPr="001D0137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-незамедлительно информировать К</w:t>
      </w:r>
      <w:r w:rsidRPr="001D0137">
        <w:rPr>
          <w:rFonts w:ascii="Times New Roman" w:hAnsi="Times New Roman"/>
          <w:sz w:val="28"/>
          <w:szCs w:val="28"/>
        </w:rPr>
        <w:t>омиссию о наступлении обстоятельств, н</w:t>
      </w:r>
      <w:r>
        <w:rPr>
          <w:rFonts w:ascii="Times New Roman" w:hAnsi="Times New Roman"/>
          <w:sz w:val="28"/>
          <w:szCs w:val="28"/>
        </w:rPr>
        <w:t>есовместимых со статусом члена К</w:t>
      </w:r>
      <w:r w:rsidRPr="001D0137">
        <w:rPr>
          <w:rFonts w:ascii="Times New Roman" w:hAnsi="Times New Roman"/>
          <w:sz w:val="28"/>
          <w:szCs w:val="28"/>
        </w:rPr>
        <w:t>омиссии с правом решающего голоса, изменением места работы (службы), занимаемой должности, адреса места жительства, номеров телефонов</w:t>
      </w:r>
      <w:r>
        <w:rPr>
          <w:rFonts w:ascii="Times New Roman" w:hAnsi="Times New Roman"/>
          <w:sz w:val="28"/>
          <w:szCs w:val="28"/>
        </w:rPr>
        <w:t>;</w:t>
      </w:r>
    </w:p>
    <w:p w14:paraId="2C5142D1" w14:textId="77777777"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заблаговременно информировать секретаря Комиссии о невозможности</w:t>
      </w:r>
      <w:r w:rsidR="00786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присутствовать на заседании Комиссии.</w:t>
      </w:r>
    </w:p>
    <w:p w14:paraId="447D05C5" w14:textId="77777777"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21</w:t>
      </w:r>
    </w:p>
    <w:p w14:paraId="0B53391A" w14:textId="77777777"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Срок полномочий члена Комиссии с правом решающего голоса истекает</w:t>
      </w:r>
    </w:p>
    <w:p w14:paraId="12C24874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одновременно с прекращением полномочий Комиссии.</w:t>
      </w:r>
    </w:p>
    <w:p w14:paraId="426251D9" w14:textId="77777777" w:rsidR="00AC726B" w:rsidRPr="00AC726B" w:rsidRDefault="00AC726B" w:rsidP="009F3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Член Комиссии с правом решающего голоса освобождается от обязанностей</w:t>
      </w:r>
      <w:r w:rsidR="009F3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члена Комиссии до истечения срока своих полномочий по решению органа, его</w:t>
      </w:r>
      <w:r w:rsidR="009F3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назначившего, в случае:</w:t>
      </w:r>
    </w:p>
    <w:p w14:paraId="50EAC527" w14:textId="77777777" w:rsidR="00AC726B" w:rsidRPr="00AC726B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подачи членом Комиссии заявления в письменной форме о сложении своих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полномочий;</w:t>
      </w:r>
    </w:p>
    <w:p w14:paraId="599A4268" w14:textId="77777777" w:rsidR="00875083" w:rsidRPr="002B6CA9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появления оснований, предусмотренных пунктами 1 и 4 статьи 29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875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участие в референдум</w:t>
      </w:r>
      <w:r w:rsidR="00875083">
        <w:rPr>
          <w:rFonts w:ascii="Times New Roman" w:hAnsi="Times New Roman"/>
          <w:color w:val="000000"/>
          <w:sz w:val="28"/>
          <w:szCs w:val="28"/>
        </w:rPr>
        <w:t xml:space="preserve">е граждан Российской Федерации», </w:t>
      </w:r>
      <w:r w:rsidR="00875083" w:rsidRPr="00875083">
        <w:rPr>
          <w:rFonts w:ascii="Times New Roman" w:hAnsi="Times New Roman"/>
          <w:sz w:val="28"/>
          <w:szCs w:val="28"/>
        </w:rPr>
        <w:t>за исключением случая пр</w:t>
      </w:r>
      <w:r w:rsidR="00875083">
        <w:rPr>
          <w:rFonts w:ascii="Times New Roman" w:hAnsi="Times New Roman"/>
          <w:sz w:val="28"/>
          <w:szCs w:val="28"/>
        </w:rPr>
        <w:t>иостановления полномочий члена К</w:t>
      </w:r>
      <w:r w:rsidR="00875083" w:rsidRPr="00875083">
        <w:rPr>
          <w:rFonts w:ascii="Times New Roman" w:hAnsi="Times New Roman"/>
          <w:sz w:val="28"/>
          <w:szCs w:val="28"/>
        </w:rPr>
        <w:t xml:space="preserve">омиссии, предусмотренного </w:t>
      </w:r>
      <w:hyperlink r:id="rId7" w:history="1">
        <w:r w:rsidR="00875083" w:rsidRPr="002B6CA9">
          <w:rPr>
            <w:rFonts w:ascii="Times New Roman" w:hAnsi="Times New Roman"/>
            <w:color w:val="000000"/>
            <w:sz w:val="28"/>
            <w:szCs w:val="28"/>
          </w:rPr>
          <w:t>пунктом 7</w:t>
        </w:r>
      </w:hyperlink>
      <w:r w:rsidR="00875083" w:rsidRPr="002B6CA9">
        <w:rPr>
          <w:rFonts w:ascii="Times New Roman" w:hAnsi="Times New Roman"/>
          <w:color w:val="000000"/>
          <w:sz w:val="28"/>
          <w:szCs w:val="28"/>
        </w:rPr>
        <w:t xml:space="preserve">, и случаев, предусмотренных </w:t>
      </w:r>
      <w:hyperlink r:id="rId8" w:history="1">
        <w:r w:rsidR="00875083" w:rsidRPr="002B6CA9">
          <w:rPr>
            <w:rFonts w:ascii="Times New Roman" w:hAnsi="Times New Roman"/>
            <w:color w:val="000000"/>
            <w:sz w:val="28"/>
            <w:szCs w:val="28"/>
          </w:rPr>
          <w:t>подпунктами "а"</w:t>
        </w:r>
      </w:hyperlink>
      <w:r w:rsidR="00875083" w:rsidRPr="002B6C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="00875083" w:rsidRPr="002B6CA9">
          <w:rPr>
            <w:rFonts w:ascii="Times New Roman" w:hAnsi="Times New Roman"/>
            <w:color w:val="000000"/>
            <w:sz w:val="28"/>
            <w:szCs w:val="28"/>
          </w:rPr>
          <w:t>"б"</w:t>
        </w:r>
      </w:hyperlink>
      <w:r w:rsidR="00875083" w:rsidRPr="002B6CA9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0" w:history="1">
        <w:r w:rsidR="00875083" w:rsidRPr="002B6CA9">
          <w:rPr>
            <w:rFonts w:ascii="Times New Roman" w:hAnsi="Times New Roman"/>
            <w:color w:val="000000"/>
            <w:sz w:val="28"/>
            <w:szCs w:val="28"/>
          </w:rPr>
          <w:t>"н" пункта 1</w:t>
        </w:r>
      </w:hyperlink>
      <w:r w:rsidR="00875083" w:rsidRPr="002B6CA9">
        <w:rPr>
          <w:rFonts w:ascii="Times New Roman" w:hAnsi="Times New Roman"/>
          <w:color w:val="000000"/>
          <w:sz w:val="28"/>
          <w:szCs w:val="28"/>
        </w:rPr>
        <w:t xml:space="preserve"> статьи 29.</w:t>
      </w:r>
    </w:p>
    <w:p w14:paraId="0DF27670" w14:textId="77777777" w:rsidR="00AC726B" w:rsidRPr="00AC726B" w:rsidRDefault="00AC726B" w:rsidP="00875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Полномочия члена Комиссии с правом решающего голоса прекращаются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немедленно в случае:</w:t>
      </w:r>
    </w:p>
    <w:p w14:paraId="29B65452" w14:textId="77777777"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утраты членом Комиссии гражданства Российской Федерации;</w:t>
      </w:r>
    </w:p>
    <w:p w14:paraId="52CD9904" w14:textId="77777777" w:rsidR="00AC726B" w:rsidRPr="00AC726B" w:rsidRDefault="00D26260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вступления в законную силу в отношении члена Комиссии обвинительного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приговора суда либо решения (постановления) суда о назначении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административного наказания за нарушение законодательства о выборах 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референдумах;</w:t>
      </w:r>
    </w:p>
    <w:p w14:paraId="34741661" w14:textId="77777777"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члена</w:t>
      </w:r>
      <w:proofErr w:type="gramEnd"/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Комиссии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решением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законную</w:t>
      </w:r>
    </w:p>
    <w:p w14:paraId="648B5E9A" w14:textId="77777777"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силу,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недееспособным, ограниченно дееспособным, безвестно отсутствующим или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умершим;</w:t>
      </w:r>
    </w:p>
    <w:p w14:paraId="51B93234" w14:textId="77777777"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смерти члена Комиссии;</w:t>
      </w:r>
    </w:p>
    <w:p w14:paraId="48C7E32F" w14:textId="77777777"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члена</w:t>
      </w:r>
      <w:proofErr w:type="gramEnd"/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 законную</w:t>
      </w:r>
    </w:p>
    <w:p w14:paraId="37636A4D" w14:textId="77777777"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силу, на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основании заявления Комиссии систематически не выполняющим свои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обязанности;</w:t>
      </w:r>
    </w:p>
    <w:p w14:paraId="7BF1D8D9" w14:textId="77777777" w:rsid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 случае расформирования Комиссии в соответствии со статьей 31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545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участие в референдуме граждан Российской Федерации».</w:t>
      </w:r>
    </w:p>
    <w:p w14:paraId="0818E49D" w14:textId="77777777" w:rsidR="007D4FA6" w:rsidRPr="00AC726B" w:rsidRDefault="007D4FA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06FE2D" w14:textId="77777777" w:rsidR="00AC726B" w:rsidRPr="00AC726B" w:rsidRDefault="00545E0F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22</w:t>
      </w:r>
    </w:p>
    <w:p w14:paraId="2D51E575" w14:textId="77777777" w:rsidR="00AC726B" w:rsidRPr="00AC726B" w:rsidRDefault="00AC726B" w:rsidP="00E953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Член Комиссии с правом совещательного голоса обладает равными правами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 членом Комиссии с правом решающего голоса по вопросам подготовки 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проведения выборов, референдума, за исключением права:</w:t>
      </w:r>
    </w:p>
    <w:p w14:paraId="39DC7C91" w14:textId="77777777"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выдавать и подписывать бюллетени, открепительные удостоверения;</w:t>
      </w:r>
    </w:p>
    <w:p w14:paraId="5AA38FF4" w14:textId="77777777"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участвовать в сортировке, подсчете и погашении бюллетеней;</w:t>
      </w:r>
    </w:p>
    <w:p w14:paraId="4FD67635" w14:textId="77777777"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составлять протокол об итогах голосования, о результатах выборов,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референдума;</w:t>
      </w:r>
    </w:p>
    <w:p w14:paraId="71819EAD" w14:textId="77777777" w:rsid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участвовать в голосовании при принятии решения по вопросу, отнесенному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 компетенции Комиссии, и подписывать решения Комиссии.</w:t>
      </w:r>
    </w:p>
    <w:p w14:paraId="14B1415F" w14:textId="77777777" w:rsidR="00354996" w:rsidRPr="00354996" w:rsidRDefault="0035499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996"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правонарушениях.</w:t>
      </w:r>
    </w:p>
    <w:p w14:paraId="6F2589FD" w14:textId="77777777" w:rsidR="00AC726B" w:rsidRPr="00AC726B" w:rsidRDefault="00545E0F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23</w:t>
      </w:r>
    </w:p>
    <w:p w14:paraId="0E2B9CC2" w14:textId="77777777"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Полномочия члена Комиссии с правом совещательного голоса могут быть</w:t>
      </w:r>
    </w:p>
    <w:p w14:paraId="3A297D0B" w14:textId="77777777"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прекращены по решению лица или органа, назначившего данного члена Комиссии,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 переданы другому лицу.</w:t>
      </w:r>
    </w:p>
    <w:p w14:paraId="64AEDC2C" w14:textId="77777777"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Срок полномочий членов Комиссии с правом совещательного голоса,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назначенных кандидатами, в случае их избрания или избирательными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объединениями, выдвинувшие списки кандидатов, в</w:t>
      </w:r>
      <w:r w:rsidR="00354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случае если они допущены к распределению депутатских мандатов, продолжаются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до окончания регистрации кандидатов, списков кандидатов на следующих выборах</w:t>
      </w:r>
      <w:r w:rsidR="00E95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в тот же орган или на ту же должность.</w:t>
      </w:r>
    </w:p>
    <w:p w14:paraId="23416146" w14:textId="77777777" w:rsidR="00AC726B" w:rsidRP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Полномочия остальных членов Комиссии с правом совещательного голоса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прекращаются через 30 дней после официального опубликования результатов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выборов, проводимых на соответствующей территории в рамках данной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избирательной кампании.</w:t>
      </w:r>
    </w:p>
    <w:p w14:paraId="1E3D7361" w14:textId="77777777"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Полномочия членов Комиссии с правом совещательного голоса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прекращаются также со дня отказа в регистрации, отмены регистрации,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соответствующего кандидата, списков кандидата, а если решение об отказе в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регистрации обжаловано в суд</w:t>
      </w:r>
      <w:r w:rsidR="009F3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- со дня вступления в силу решения суда о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законности отказа в регистрации.</w:t>
      </w:r>
    </w:p>
    <w:p w14:paraId="36800583" w14:textId="77777777" w:rsidR="00AC726B" w:rsidRDefault="00AC726B" w:rsidP="004F5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4. Порядок проведения заседаний Комиссии</w:t>
      </w:r>
    </w:p>
    <w:p w14:paraId="6860520C" w14:textId="77777777" w:rsidR="00AC726B" w:rsidRPr="00AC726B" w:rsidRDefault="00B40E2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24</w:t>
      </w:r>
    </w:p>
    <w:p w14:paraId="52387FEF" w14:textId="77777777" w:rsidR="006A38C9" w:rsidRDefault="006A38C9" w:rsidP="006A38C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собирается на свое первое заседание не позднее, чем на пятнадцатый день после принятия избирательной комиссией Липецкой </w:t>
      </w:r>
      <w:r w:rsidR="00E41113">
        <w:rPr>
          <w:rFonts w:ascii="Times New Roman" w:hAnsi="Times New Roman"/>
          <w:sz w:val="28"/>
        </w:rPr>
        <w:t>области решения о формировании К</w:t>
      </w:r>
      <w:r>
        <w:rPr>
          <w:rFonts w:ascii="Times New Roman" w:hAnsi="Times New Roman"/>
          <w:sz w:val="28"/>
        </w:rPr>
        <w:t xml:space="preserve">омиссии и не ранее дня истечения срока </w:t>
      </w:r>
      <w:r>
        <w:rPr>
          <w:rFonts w:ascii="Times New Roman" w:hAnsi="Times New Roman"/>
          <w:sz w:val="28"/>
        </w:rPr>
        <w:lastRenderedPageBreak/>
        <w:t>полномочий комиссии пре</w:t>
      </w:r>
      <w:r w:rsidR="00E41113">
        <w:rPr>
          <w:rFonts w:ascii="Times New Roman" w:hAnsi="Times New Roman"/>
          <w:sz w:val="28"/>
        </w:rPr>
        <w:t>жнего состава. Срок полномочий К</w:t>
      </w:r>
      <w:r>
        <w:rPr>
          <w:rFonts w:ascii="Times New Roman" w:hAnsi="Times New Roman"/>
          <w:sz w:val="28"/>
        </w:rPr>
        <w:t>омиссии исчисляется со дня ее первого заседания.</w:t>
      </w:r>
    </w:p>
    <w:p w14:paraId="5C90CB0A" w14:textId="77777777" w:rsidR="00AC726B" w:rsidRPr="00AC726B" w:rsidRDefault="00886DB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25</w:t>
      </w:r>
    </w:p>
    <w:p w14:paraId="39CA28F5" w14:textId="77777777" w:rsidR="00AC726B" w:rsidRPr="00AC726B" w:rsidRDefault="00AC726B" w:rsidP="006A38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Заседание Комиссии является правомочным, если на нем присутствуют</w:t>
      </w:r>
      <w:r w:rsidR="006A38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большинство от установленного числа членов Комиссии с правом решающего</w:t>
      </w:r>
    </w:p>
    <w:p w14:paraId="1B920F2E" w14:textId="77777777"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голоса.</w:t>
      </w:r>
    </w:p>
    <w:p w14:paraId="4D5D18D3" w14:textId="77777777" w:rsidR="006E7025" w:rsidRDefault="006E7025" w:rsidP="006E702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26</w:t>
      </w:r>
    </w:p>
    <w:p w14:paraId="078E2A93" w14:textId="77777777" w:rsidR="006E7025" w:rsidRDefault="006E7025" w:rsidP="006E7025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первого заседания Комис</w:t>
      </w:r>
      <w:r w:rsidR="00E41113">
        <w:rPr>
          <w:rFonts w:ascii="Times New Roman" w:hAnsi="Times New Roman"/>
          <w:sz w:val="28"/>
        </w:rPr>
        <w:t>сии нового состава, полномочия К</w:t>
      </w:r>
      <w:r>
        <w:rPr>
          <w:rFonts w:ascii="Times New Roman" w:hAnsi="Times New Roman"/>
          <w:sz w:val="28"/>
        </w:rPr>
        <w:t>омиссии прежнего состава прекращаются.</w:t>
      </w:r>
    </w:p>
    <w:p w14:paraId="74040DA9" w14:textId="77777777" w:rsidR="00DE3BF3" w:rsidRDefault="00DE3BF3" w:rsidP="00DE3BF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27</w:t>
      </w:r>
    </w:p>
    <w:p w14:paraId="5A8CF871" w14:textId="77777777"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заседание Комиссии открывает и ведет назначенный избирательной комиссией Липецкой области председатель Комиссии.</w:t>
      </w:r>
    </w:p>
    <w:p w14:paraId="6D23DE31" w14:textId="77777777"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заседании Комиссии:</w:t>
      </w:r>
    </w:p>
    <w:p w14:paraId="140FE129" w14:textId="77777777" w:rsidR="00DE3BF3" w:rsidRDefault="006E2749" w:rsidP="006E2749">
      <w:pPr>
        <w:pStyle w:val="aa"/>
      </w:pPr>
      <w:r>
        <w:t xml:space="preserve">- </w:t>
      </w:r>
      <w:r w:rsidR="00DE3BF3">
        <w:t>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членов комиссии с правом совещательного голоса, полномочия которых продолжаются до ок</w:t>
      </w:r>
      <w:r w:rsidR="003A571E">
        <w:t xml:space="preserve">ончания регистрации кандидатов, </w:t>
      </w:r>
      <w:r w:rsidR="00DE3BF3">
        <w:t>списков канди</w:t>
      </w:r>
      <w:r w:rsidR="003A571E">
        <w:t>датов</w:t>
      </w:r>
      <w:r w:rsidR="00DE3BF3">
        <w:t xml:space="preserve"> на следующих </w:t>
      </w:r>
      <w:r w:rsidR="003A571E">
        <w:t>выборах</w:t>
      </w:r>
      <w:r w:rsidR="00DE3BF3">
        <w:t>;</w:t>
      </w:r>
    </w:p>
    <w:p w14:paraId="403D8FFA" w14:textId="77777777"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проводятся </w:t>
      </w:r>
      <w:r w:rsidR="003A571E">
        <w:rPr>
          <w:rFonts w:ascii="Times New Roman" w:hAnsi="Times New Roman"/>
          <w:sz w:val="28"/>
        </w:rPr>
        <w:t>выборы заместителя председателя</w:t>
      </w:r>
      <w:r w:rsidR="00DE3BF3">
        <w:rPr>
          <w:rFonts w:ascii="Times New Roman" w:hAnsi="Times New Roman"/>
          <w:sz w:val="28"/>
        </w:rPr>
        <w:t xml:space="preserve"> </w:t>
      </w:r>
      <w:r w:rsidR="003A571E">
        <w:rPr>
          <w:rFonts w:ascii="Times New Roman" w:hAnsi="Times New Roman"/>
          <w:sz w:val="28"/>
        </w:rPr>
        <w:t>и секретаря К</w:t>
      </w:r>
      <w:r w:rsidR="00DE3BF3">
        <w:rPr>
          <w:rFonts w:ascii="Times New Roman" w:hAnsi="Times New Roman"/>
          <w:sz w:val="28"/>
        </w:rPr>
        <w:t>омиссии в порядке, уст</w:t>
      </w:r>
      <w:r w:rsidR="003A571E">
        <w:rPr>
          <w:rFonts w:ascii="Times New Roman" w:hAnsi="Times New Roman"/>
          <w:sz w:val="28"/>
        </w:rPr>
        <w:t>ановленном настоящим Р</w:t>
      </w:r>
      <w:r w:rsidR="00DE3BF3">
        <w:rPr>
          <w:rFonts w:ascii="Times New Roman" w:hAnsi="Times New Roman"/>
          <w:sz w:val="28"/>
        </w:rPr>
        <w:t>егламентом;</w:t>
      </w:r>
    </w:p>
    <w:p w14:paraId="14C9387F" w14:textId="77777777"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распределяются обязанности между членами </w:t>
      </w:r>
      <w:r w:rsidR="003A571E">
        <w:rPr>
          <w:rFonts w:ascii="Times New Roman" w:hAnsi="Times New Roman"/>
          <w:sz w:val="28"/>
        </w:rPr>
        <w:t>К</w:t>
      </w:r>
      <w:r w:rsidR="00DE3BF3">
        <w:rPr>
          <w:rFonts w:ascii="Times New Roman" w:hAnsi="Times New Roman"/>
          <w:sz w:val="28"/>
        </w:rPr>
        <w:t>омиссии.</w:t>
      </w:r>
    </w:p>
    <w:p w14:paraId="06892F57" w14:textId="77777777" w:rsidR="001D60E7" w:rsidRDefault="001D60E7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57E9CFDB" w14:textId="77777777" w:rsidR="0015688D" w:rsidRDefault="0015688D" w:rsidP="0015688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28</w:t>
      </w:r>
    </w:p>
    <w:p w14:paraId="3FD7E7B0" w14:textId="77777777"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Исключительно на заседаниях Комиссии решаются вопросы:</w:t>
      </w:r>
    </w:p>
    <w:p w14:paraId="58E030B0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избрания на должности либо освобождения от </w:t>
      </w:r>
      <w:proofErr w:type="gramStart"/>
      <w:r w:rsidR="0015688D">
        <w:rPr>
          <w:rFonts w:ascii="Times New Roman" w:hAnsi="Times New Roman"/>
          <w:sz w:val="28"/>
        </w:rPr>
        <w:t>должности  заместителя</w:t>
      </w:r>
      <w:proofErr w:type="gramEnd"/>
      <w:r w:rsidR="0015688D">
        <w:rPr>
          <w:rFonts w:ascii="Times New Roman" w:hAnsi="Times New Roman"/>
          <w:sz w:val="28"/>
        </w:rPr>
        <w:t xml:space="preserve"> председателя и секретаря Комиссии, внесения предложений по кандидатурам на указанные должности; </w:t>
      </w:r>
    </w:p>
    <w:p w14:paraId="2BB8C367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- </w:t>
      </w:r>
      <w:r w:rsidR="0015688D">
        <w:rPr>
          <w:rFonts w:ascii="Times New Roman" w:hAnsi="Times New Roman"/>
          <w:sz w:val="28"/>
        </w:rPr>
        <w:t xml:space="preserve">формирования составов участковых избирательных комиссий, </w:t>
      </w:r>
      <w:r w:rsidR="001D60E7">
        <w:rPr>
          <w:rFonts w:ascii="Times New Roman" w:hAnsi="Times New Roman"/>
          <w:sz w:val="28"/>
        </w:rPr>
        <w:t>резерва составов</w:t>
      </w:r>
      <w:r w:rsidR="005D0475">
        <w:rPr>
          <w:rFonts w:ascii="Times New Roman" w:hAnsi="Times New Roman"/>
          <w:sz w:val="28"/>
        </w:rPr>
        <w:t xml:space="preserve"> уч</w:t>
      </w:r>
      <w:r w:rsidR="00411172">
        <w:rPr>
          <w:rFonts w:ascii="Times New Roman" w:hAnsi="Times New Roman"/>
          <w:sz w:val="28"/>
        </w:rPr>
        <w:t xml:space="preserve">астковых избирательных комиссий, </w:t>
      </w:r>
      <w:r w:rsidR="0015688D">
        <w:rPr>
          <w:rFonts w:ascii="Times New Roman" w:hAnsi="Times New Roman"/>
          <w:sz w:val="28"/>
        </w:rPr>
        <w:t xml:space="preserve">назначения на должность либо освобождения от должности председателей участковых избирательных комиссий; </w:t>
      </w:r>
    </w:p>
    <w:p w14:paraId="6A2D1CBC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 </w:t>
      </w:r>
      <w:r w:rsidR="0015688D">
        <w:rPr>
          <w:rFonts w:ascii="Times New Roman" w:hAnsi="Times New Roman"/>
          <w:sz w:val="28"/>
        </w:rPr>
        <w:t>регистрации кандидатов (списка кандидатов);</w:t>
      </w:r>
    </w:p>
    <w:p w14:paraId="5FB43BBA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финансового обеспечения подготовки и проведения выборов, референдумов;</w:t>
      </w:r>
    </w:p>
    <w:p w14:paraId="206429D6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определения итогов голосования или результатов выборов, референдумов на соответствующей территории;</w:t>
      </w:r>
    </w:p>
    <w:p w14:paraId="3DA5B35C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</w:t>
      </w:r>
      <w:r w:rsidR="0015688D">
        <w:rPr>
          <w:rFonts w:ascii="Times New Roman" w:hAnsi="Times New Roman"/>
          <w:sz w:val="28"/>
        </w:rPr>
        <w:t>о признании выборов, референдумов на соответствующей территории несостоявшимися или недействительными;</w:t>
      </w:r>
    </w:p>
    <w:p w14:paraId="18DEA83E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A926F5">
        <w:rPr>
          <w:rFonts w:ascii="Times New Roman" w:hAnsi="Times New Roman"/>
          <w:sz w:val="28"/>
        </w:rPr>
        <w:t>об обращении К</w:t>
      </w:r>
      <w:r w:rsidR="0015688D">
        <w:rPr>
          <w:rFonts w:ascii="Times New Roman" w:hAnsi="Times New Roman"/>
          <w:sz w:val="28"/>
        </w:rPr>
        <w:t>омиссии в суд с заявлениями и исками;</w:t>
      </w:r>
    </w:p>
    <w:p w14:paraId="30E90181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 проведении повторного голосования или повторных выборов;  </w:t>
      </w:r>
    </w:p>
    <w:p w14:paraId="75EB876E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отмены решений </w:t>
      </w:r>
      <w:r w:rsidR="00A926F5">
        <w:rPr>
          <w:rFonts w:ascii="Times New Roman" w:hAnsi="Times New Roman"/>
          <w:sz w:val="28"/>
        </w:rPr>
        <w:t>участковых</w:t>
      </w:r>
      <w:r w:rsidR="0015688D">
        <w:rPr>
          <w:rFonts w:ascii="Times New Roman" w:hAnsi="Times New Roman"/>
          <w:sz w:val="28"/>
        </w:rPr>
        <w:t xml:space="preserve"> избирательных комиссий;</w:t>
      </w:r>
    </w:p>
    <w:p w14:paraId="67B7716F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утверждения планов работы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14:paraId="03878D83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распределения обязанностей между членами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14:paraId="024C9A6F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>принятия Регламента К</w:t>
      </w:r>
      <w:r w:rsidR="0015688D">
        <w:rPr>
          <w:rFonts w:ascii="Times New Roman" w:hAnsi="Times New Roman"/>
          <w:sz w:val="28"/>
        </w:rPr>
        <w:t>омиссии, внесения в него изменений и дополнений;</w:t>
      </w:r>
    </w:p>
    <w:p w14:paraId="4FCD3E82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утверждение положения о Контрольно-ревизионной службе при комиссии и ее состава, внесения в них изменений и дополнений;</w:t>
      </w:r>
    </w:p>
    <w:p w14:paraId="0FE3E530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утверждение положения о </w:t>
      </w:r>
      <w:r w:rsidR="0015688D">
        <w:rPr>
          <w:rFonts w:ascii="Times New Roman" w:hAnsi="Times New Roman"/>
          <w:color w:val="000000"/>
          <w:sz w:val="28"/>
        </w:rPr>
        <w:t xml:space="preserve">Рабочей группы по информационным спорам и иным вопросам информационного обеспечения выборов при </w:t>
      </w:r>
      <w:r w:rsidR="00A926F5">
        <w:rPr>
          <w:rFonts w:ascii="Times New Roman" w:hAnsi="Times New Roman"/>
          <w:color w:val="000000"/>
          <w:sz w:val="28"/>
        </w:rPr>
        <w:t>К</w:t>
      </w:r>
      <w:r w:rsidR="0015688D">
        <w:rPr>
          <w:rFonts w:ascii="Times New Roman" w:hAnsi="Times New Roman"/>
          <w:color w:val="000000"/>
          <w:sz w:val="28"/>
        </w:rPr>
        <w:t>омиссии и ее состава</w:t>
      </w:r>
      <w:r w:rsidR="0015688D">
        <w:rPr>
          <w:rFonts w:ascii="Times New Roman" w:hAnsi="Times New Roman"/>
          <w:sz w:val="28"/>
        </w:rPr>
        <w:t>;</w:t>
      </w:r>
    </w:p>
    <w:p w14:paraId="34DC1265" w14:textId="77777777"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иные вопросы, предусмотренные федеральными законами и законами субъекта Российской Федерации.</w:t>
      </w:r>
    </w:p>
    <w:p w14:paraId="79BA69C1" w14:textId="77777777" w:rsidR="00A926F5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Статья </w:t>
      </w:r>
      <w:r w:rsidR="00A926F5">
        <w:rPr>
          <w:rFonts w:ascii="Times New Roman" w:hAnsi="Times New Roman"/>
          <w:b/>
          <w:sz w:val="28"/>
        </w:rPr>
        <w:t>29</w:t>
      </w:r>
    </w:p>
    <w:p w14:paraId="7F7812BC" w14:textId="77777777" w:rsidR="0015688D" w:rsidRDefault="00A926F5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</w:t>
      </w:r>
      <w:r w:rsidR="0015688D">
        <w:rPr>
          <w:rFonts w:ascii="Times New Roman" w:hAnsi="Times New Roman"/>
          <w:sz w:val="28"/>
        </w:rPr>
        <w:t xml:space="preserve">омиссии проводятся открыто и гласно. </w:t>
      </w:r>
    </w:p>
    <w:p w14:paraId="3C73BFCA" w14:textId="77777777" w:rsidR="0015688D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всех заседаниях комисс</w:t>
      </w:r>
      <w:r w:rsidR="00B6113F">
        <w:rPr>
          <w:rFonts w:ascii="Times New Roman" w:hAnsi="Times New Roman"/>
          <w:sz w:val="28"/>
        </w:rPr>
        <w:t>ии, а также при осуществлении  К</w:t>
      </w:r>
      <w:r>
        <w:rPr>
          <w:rFonts w:ascii="Times New Roman" w:hAnsi="Times New Roman"/>
          <w:sz w:val="28"/>
        </w:rPr>
        <w:t>омиссией работы со списками избир</w:t>
      </w:r>
      <w:r w:rsidR="00B6113F">
        <w:rPr>
          <w:rFonts w:ascii="Times New Roman" w:hAnsi="Times New Roman"/>
          <w:sz w:val="28"/>
        </w:rPr>
        <w:t>ателей, участников референдума</w:t>
      </w:r>
      <w:r>
        <w:rPr>
          <w:rFonts w:ascii="Times New Roman" w:hAnsi="Times New Roman"/>
          <w:sz w:val="28"/>
        </w:rPr>
        <w:t xml:space="preserve">, с бюллетенями,  удостоверениями, протоколами об итогах голосования, результатов выборов </w:t>
      </w:r>
      <w:r>
        <w:rPr>
          <w:rFonts w:ascii="Times New Roman" w:hAnsi="Times New Roman"/>
          <w:sz w:val="28"/>
        </w:rPr>
        <w:lastRenderedPageBreak/>
        <w:t>вправе присутствовать члены вышестоящих комиссий и работники их аппаратов, кандидат, зарегистрированный данной либо вышестоящей комиссией,</w:t>
      </w:r>
      <w:r w:rsidR="00B6113F">
        <w:rPr>
          <w:rFonts w:ascii="Times New Roman" w:hAnsi="Times New Roman"/>
          <w:sz w:val="28"/>
        </w:rPr>
        <w:t xml:space="preserve"> уполномоченный представитель по финансовым вопросам</w:t>
      </w:r>
      <w:r>
        <w:rPr>
          <w:rFonts w:ascii="Times New Roman" w:hAnsi="Times New Roman"/>
          <w:sz w:val="28"/>
        </w:rPr>
        <w:t xml:space="preserve"> или его доверенное лицо, уполномоченный представитель или доверенное лицо избирательного объединения, список кандидатов которого зарегистрирован данной либо вышестоящей комиссией, или кандидат из указанного списка, член или уполномоченный представитель инициативной гр</w:t>
      </w:r>
      <w:r w:rsidR="00B6113F">
        <w:rPr>
          <w:rFonts w:ascii="Times New Roman" w:hAnsi="Times New Roman"/>
          <w:sz w:val="28"/>
        </w:rPr>
        <w:t>уппы по проведению референдума.</w:t>
      </w:r>
    </w:p>
    <w:p w14:paraId="3F918E36" w14:textId="77777777" w:rsidR="0015688D" w:rsidRDefault="0015688D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присут</w:t>
      </w:r>
      <w:r w:rsidR="00B6113F">
        <w:rPr>
          <w:rFonts w:ascii="Times New Roman" w:hAnsi="Times New Roman"/>
          <w:sz w:val="28"/>
        </w:rPr>
        <w:t>ствия на заседаниях К</w:t>
      </w:r>
      <w:r>
        <w:rPr>
          <w:rFonts w:ascii="Times New Roman" w:hAnsi="Times New Roman"/>
          <w:sz w:val="28"/>
        </w:rPr>
        <w:t>омиссии и при осуществлении ею работы с 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документами, документами, связанными с подготовкой и проведением референ</w:t>
      </w:r>
      <w:r w:rsidR="00196A8F">
        <w:rPr>
          <w:rFonts w:ascii="Times New Roman" w:hAnsi="Times New Roman"/>
          <w:sz w:val="28"/>
        </w:rPr>
        <w:t xml:space="preserve">дума </w:t>
      </w:r>
      <w:r>
        <w:rPr>
          <w:rFonts w:ascii="Times New Roman" w:hAnsi="Times New Roman"/>
          <w:sz w:val="28"/>
        </w:rPr>
        <w:t xml:space="preserve">(с учетом, установленных федеральным законом ограничений на ознакомление с документами и снятие с них копий). </w:t>
      </w:r>
    </w:p>
    <w:p w14:paraId="4E0981B0" w14:textId="77777777" w:rsidR="0015688D" w:rsidRDefault="0015688D" w:rsidP="006E27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заседаниях комиссии вправе присутствовать представители политических партий.</w:t>
      </w:r>
    </w:p>
    <w:p w14:paraId="5DC10F22" w14:textId="77777777" w:rsidR="0015688D" w:rsidRDefault="00196A8F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всех заседаниях К</w:t>
      </w:r>
      <w:r w:rsidR="0015688D">
        <w:rPr>
          <w:rFonts w:ascii="Times New Roman" w:hAnsi="Times New Roman"/>
          <w:sz w:val="28"/>
        </w:rPr>
        <w:t>омиссии и при осуществлении ею работы с указанными документами, а также при подсчете голосов избирателей, участников референду</w:t>
      </w:r>
      <w:r>
        <w:rPr>
          <w:rFonts w:ascii="Times New Roman" w:hAnsi="Times New Roman"/>
          <w:sz w:val="28"/>
        </w:rPr>
        <w:t xml:space="preserve">ма </w:t>
      </w:r>
      <w:r w:rsidR="0015688D">
        <w:rPr>
          <w:rFonts w:ascii="Times New Roman" w:hAnsi="Times New Roman"/>
          <w:sz w:val="28"/>
        </w:rPr>
        <w:t>вправе присутствовать представители средств массовой информации.</w:t>
      </w:r>
    </w:p>
    <w:p w14:paraId="526E6F28" w14:textId="77777777"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заседания могут приглашаться члены </w:t>
      </w:r>
      <w:r w:rsidR="00196A8F">
        <w:rPr>
          <w:rFonts w:ascii="Times New Roman" w:hAnsi="Times New Roman"/>
          <w:sz w:val="28"/>
        </w:rPr>
        <w:t>участковых</w:t>
      </w:r>
      <w:r>
        <w:rPr>
          <w:rFonts w:ascii="Times New Roman" w:hAnsi="Times New Roman"/>
          <w:sz w:val="28"/>
        </w:rPr>
        <w:t xml:space="preserve"> избирательных комиссий, представители государственных органов, органов местного самоуправления, общественных объединений, </w:t>
      </w:r>
      <w:r w:rsidR="00196A8F">
        <w:rPr>
          <w:rFonts w:ascii="Times New Roman" w:hAnsi="Times New Roman"/>
          <w:sz w:val="28"/>
        </w:rPr>
        <w:t>эксперты, специалисты, если К</w:t>
      </w:r>
      <w:r>
        <w:rPr>
          <w:rFonts w:ascii="Times New Roman" w:hAnsi="Times New Roman"/>
          <w:sz w:val="28"/>
        </w:rPr>
        <w:t xml:space="preserve">омиссия считает это необходимым для рассмотрения вопросов, относящихся к ее компетенции. </w:t>
      </w:r>
    </w:p>
    <w:p w14:paraId="71AB2945" w14:textId="77777777" w:rsidR="00AC726B" w:rsidRPr="00AC726B" w:rsidRDefault="00196A8F" w:rsidP="006A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30</w:t>
      </w:r>
    </w:p>
    <w:p w14:paraId="4E5B30CE" w14:textId="77777777"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Заседания Комиссии созываются ее председателем по мере </w:t>
      </w:r>
      <w:proofErr w:type="gramStart"/>
      <w:r w:rsidRPr="00AC726B">
        <w:rPr>
          <w:rFonts w:ascii="Times New Roman" w:hAnsi="Times New Roman"/>
          <w:color w:val="000000"/>
          <w:sz w:val="28"/>
          <w:szCs w:val="28"/>
        </w:rPr>
        <w:t xml:space="preserve">необходимости, 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C726B">
        <w:rPr>
          <w:rFonts w:ascii="Times New Roman" w:hAnsi="Times New Roman"/>
          <w:color w:val="000000"/>
          <w:sz w:val="28"/>
          <w:szCs w:val="28"/>
        </w:rPr>
        <w:t xml:space="preserve"> также по требованию не менее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одной трети членов Комиссии с правом решающего голоса от установленного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числа членов Комиссии с правом решающего голоса.</w:t>
      </w:r>
    </w:p>
    <w:p w14:paraId="1B6C28AD" w14:textId="77777777" w:rsidR="00AC726B" w:rsidRPr="00AC726B" w:rsidRDefault="00750B2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31</w:t>
      </w:r>
    </w:p>
    <w:p w14:paraId="1F614686" w14:textId="77777777"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Комиссия по требованию любого ее члена, а также любого присутствующего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на заседании члена и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/>
          <w:color w:val="000000"/>
          <w:sz w:val="28"/>
          <w:szCs w:val="28"/>
        </w:rPr>
        <w:t>области обязана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проводить голосование по любым вопросам, входящим в ее компетенцию и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рассматриваемым Комиссией на заседании в соответствии с утвержденной</w:t>
      </w:r>
      <w:r w:rsidR="004F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повесткой дня.</w:t>
      </w:r>
    </w:p>
    <w:p w14:paraId="71DB35B4" w14:textId="77777777"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32</w:t>
      </w:r>
    </w:p>
    <w:p w14:paraId="01A82EFC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Члены Комиссии извещаются секретарем Комиссии о заседании Комиссии,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как правило, не позднее чем за два дня до дня заседания. В случае невозможности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присутствия на заседании член Комиссии обязан уведомить о причинах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председателя или секретаря Комиссии.</w:t>
      </w:r>
    </w:p>
    <w:p w14:paraId="2C1F1EF0" w14:textId="77777777"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33</w:t>
      </w:r>
    </w:p>
    <w:p w14:paraId="40F2A92B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Председательствующий на заседании Комиссии (председатель Комиссии):</w:t>
      </w:r>
    </w:p>
    <w:p w14:paraId="38509CA4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ведет заседание Комиссии;</w:t>
      </w:r>
    </w:p>
    <w:p w14:paraId="079622C9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организует обсуждение повестки дня заседания Комиссии, ставит ее на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голосование;</w:t>
      </w:r>
    </w:p>
    <w:p w14:paraId="25C13F61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предоставляет слово для выступления членам Комиссии в порядке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очередности поступивших заявок, а также приглашенным лицам;</w:t>
      </w:r>
    </w:p>
    <w:p w14:paraId="01A93539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ставит на голосование в порядке поступления все предложения членов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Комиссии в порядке очередности поступивших заявок, а также приглашенным</w:t>
      </w:r>
    </w:p>
    <w:p w14:paraId="536B7C09" w14:textId="77777777"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лицам;</w:t>
      </w:r>
    </w:p>
    <w:p w14:paraId="5D82452D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14:paraId="69A4C7D5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обеспечивает соблюдение положений настоящего Регламента членами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Комиссии и приглашенными лицами;</w:t>
      </w:r>
    </w:p>
    <w:p w14:paraId="71931336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во время выступлений членов Комиссии и приглашенных лиц не вправе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комментировать их высказывания, за исключением случаев отклонения темы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выступления от утвержденной повестки дня.</w:t>
      </w:r>
    </w:p>
    <w:p w14:paraId="325500D8" w14:textId="77777777" w:rsid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Участвуя в открытом голосовании, председательствующий голосует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последним.</w:t>
      </w:r>
    </w:p>
    <w:p w14:paraId="020E2CA0" w14:textId="77777777"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34</w:t>
      </w:r>
    </w:p>
    <w:p w14:paraId="74D2948B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На заседании ведется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протокол. В протоколе заседания Комиссии указывается: повестка дня, фамилии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присутствующих членов Комиссии, результаты голосования.</w:t>
      </w:r>
    </w:p>
    <w:p w14:paraId="4D998EF6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К протоколу прилагаются принятые в ходе заседания Комиссии решения,</w:t>
      </w:r>
      <w:r w:rsidR="00CD3A55">
        <w:rPr>
          <w:rFonts w:ascii="Times New Roman" w:hAnsi="Times New Roman"/>
          <w:color w:val="000000"/>
          <w:sz w:val="28"/>
          <w:szCs w:val="28"/>
        </w:rPr>
        <w:t xml:space="preserve"> которые оформляются постановлениями, </w:t>
      </w:r>
      <w:r w:rsidRPr="00AC726B">
        <w:rPr>
          <w:rFonts w:ascii="Times New Roman" w:hAnsi="Times New Roman"/>
          <w:color w:val="000000"/>
          <w:sz w:val="28"/>
          <w:szCs w:val="28"/>
        </w:rPr>
        <w:t>а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также иные документы (материалы). Протокол подписывается председателем и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секретарем Комиссии.</w:t>
      </w:r>
    </w:p>
    <w:p w14:paraId="170E4484" w14:textId="77777777" w:rsidR="005749B5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Протоколам Комиссии присваиваются порядковые номера в пределах срока полномочий Комиссии</w:t>
      </w:r>
      <w:r>
        <w:rPr>
          <w:rFonts w:ascii="Times New Roman" w:hAnsi="Times New Roman"/>
          <w:sz w:val="28"/>
          <w:szCs w:val="28"/>
        </w:rPr>
        <w:t>.</w:t>
      </w:r>
    </w:p>
    <w:p w14:paraId="19674AEE" w14:textId="77777777" w:rsidR="005D7886" w:rsidRPr="00AC726B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B2512C" w14:textId="77777777" w:rsidR="00AC726B" w:rsidRDefault="00AC726B" w:rsidP="005749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5. Порядок голосования и принятия решений на заседаниях Комиссии</w:t>
      </w:r>
    </w:p>
    <w:p w14:paraId="15E0CE1E" w14:textId="77777777"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35</w:t>
      </w:r>
    </w:p>
    <w:p w14:paraId="6C501329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Все решения Комиссии принимаются открытым или тайным голосованием.</w:t>
      </w:r>
    </w:p>
    <w:p w14:paraId="56FC09EC" w14:textId="77777777" w:rsidR="00AC726B" w:rsidRPr="00AC726B" w:rsidRDefault="00AC726B" w:rsidP="000F3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Открытое голосование осуществляется путем поднятия руки членом</w:t>
      </w:r>
      <w:r w:rsidR="000F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Комиссии с правом решающего голоса, тайное голосование путем использования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бюллетеней.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1590A8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Результаты голосования по всем вопросам, оглашенные</w:t>
      </w:r>
      <w:r w:rsidR="00574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председательствующим, вносятся в протокол заседания Комиссии.</w:t>
      </w:r>
    </w:p>
    <w:p w14:paraId="3C5B426A" w14:textId="77777777"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36</w:t>
      </w:r>
    </w:p>
    <w:p w14:paraId="140FBDFE" w14:textId="77777777"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При голосовании член Комиссии с правом решающего голоса имеет один</w:t>
      </w:r>
    </w:p>
    <w:p w14:paraId="3AF878D0" w14:textId="77777777"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голос и голосует лично. Член комиссии, не согласный с принятым Комиссией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решением, вправе в письменной форме высказать особое мнение, которое должно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быть рассмотрено Комиссией, отражено в ее протоколе, приложено к нему 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доведено пред</w:t>
      </w:r>
      <w:r w:rsidR="000F05B3">
        <w:rPr>
          <w:rFonts w:ascii="Times New Roman" w:hAnsi="Times New Roman"/>
          <w:color w:val="000000"/>
          <w:sz w:val="28"/>
          <w:szCs w:val="28"/>
        </w:rPr>
        <w:t>седателем Комиссии до сведения и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збирательной </w:t>
      </w:r>
      <w:r w:rsidRPr="00AC726B">
        <w:rPr>
          <w:rFonts w:ascii="Times New Roman" w:hAnsi="Times New Roman"/>
          <w:color w:val="000000"/>
          <w:sz w:val="28"/>
          <w:szCs w:val="28"/>
        </w:rPr>
        <w:lastRenderedPageBreak/>
        <w:t>комиссии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области не позднее чем в 3-х дневный срок со дня принятия решения,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а в день голосования и в день, следующий за днем голосования, - незамедлительно.</w:t>
      </w:r>
    </w:p>
    <w:p w14:paraId="693F9E99" w14:textId="77777777" w:rsidR="00754B2B" w:rsidRPr="00754B2B" w:rsidRDefault="00754B2B" w:rsidP="00754B2B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54B2B">
        <w:rPr>
          <w:rFonts w:ascii="Times New Roman" w:hAnsi="Times New Roman"/>
          <w:b/>
          <w:sz w:val="28"/>
          <w:szCs w:val="28"/>
        </w:rPr>
        <w:t>Статья 37</w:t>
      </w:r>
    </w:p>
    <w:p w14:paraId="48B44805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Тайное голосование проводится в случаях, предусмотренных федеральными конституционными законами, федеральными законами, законами области, либо по решению Комиссии, принимаемому большинством голосов от числа присутствующих членов Комиссии.</w:t>
      </w:r>
    </w:p>
    <w:p w14:paraId="473BCBFF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14:paraId="5C0DC9DB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14:paraId="1805B6B2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14:paraId="2E3E7FDD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14:paraId="2EBC19C7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14:paraId="0135AEA1" w14:textId="77777777"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постановлением Комиссии.</w:t>
      </w:r>
    </w:p>
    <w:p w14:paraId="037906F9" w14:textId="77777777" w:rsidR="00AC726B" w:rsidRPr="00AC726B" w:rsidRDefault="00754B2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Статья 38</w:t>
      </w:r>
    </w:p>
    <w:p w14:paraId="550D1F93" w14:textId="77777777" w:rsidR="004B7E81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Решения Комиссии принимаются членами Комиссии с правом решающего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голоса только на заседании Комиссии</w:t>
      </w:r>
      <w:r w:rsidR="004B7E81">
        <w:rPr>
          <w:rFonts w:ascii="Times New Roman" w:hAnsi="Times New Roman"/>
          <w:color w:val="000000"/>
          <w:sz w:val="28"/>
          <w:szCs w:val="28"/>
        </w:rPr>
        <w:t>.</w:t>
      </w:r>
    </w:p>
    <w:p w14:paraId="73813AAD" w14:textId="77777777" w:rsidR="00AC726B" w:rsidRPr="00AC726B" w:rsidRDefault="004B7E81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Комиссии об избрании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председателя, секретаря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Комиссии, о внесении предложений по кандидатурам заместителя председателя 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секретаря Комиссии, о финансовом обеспечении подготовки и проведении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выборов, референдума, о регистрации кандидатов и об обращении в суд с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заявлением об отмене их регистрации, об итогах голосования, о признании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выборов, референдума несостоявшимися или недействительными, о проведении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повторного голосования, повторных выборов принимаются на заседании Комиссии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большинством голосов от установленного числа членов Комиссии с правом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решающего голоса.</w:t>
      </w:r>
    </w:p>
    <w:p w14:paraId="3FB4EB7E" w14:textId="77777777" w:rsidR="00AC726B" w:rsidRPr="00AC726B" w:rsidRDefault="005619ED" w:rsidP="00363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К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омиссии по иным вопросам принимаются большинством голосов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от числа присутствующих членов Комиссии с правом решающего голоса.</w:t>
      </w:r>
    </w:p>
    <w:p w14:paraId="1ABB294D" w14:textId="77777777" w:rsidR="004B7E81" w:rsidRPr="0051539F" w:rsidRDefault="004B7E81" w:rsidP="00363A7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Принимаемые решения оформляются постановлениями Комиссии.</w:t>
      </w:r>
    </w:p>
    <w:p w14:paraId="192C315D" w14:textId="77777777" w:rsidR="004B7E81" w:rsidRDefault="00363A7D" w:rsidP="00363A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B7E81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Комиссии подписываются председателем и секретарем Комиссии.</w:t>
      </w:r>
      <w:r w:rsidR="004B7E81" w:rsidRPr="004B7E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6E6DB6" w14:textId="77777777" w:rsidR="004B7E81" w:rsidRDefault="004B7E81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35A80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/>
          <w:color w:val="000000"/>
          <w:sz w:val="28"/>
          <w:szCs w:val="28"/>
        </w:rPr>
        <w:t>постановления</w:t>
      </w:r>
      <w:proofErr w:type="gramEnd"/>
      <w:r w:rsidRPr="00235A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территориальной</w:t>
      </w:r>
      <w:r w:rsidRPr="00235A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 </w:t>
      </w:r>
      <w:r w:rsidRPr="00235A80">
        <w:rPr>
          <w:rFonts w:ascii="Times New Roman" w:hAnsi="Times New Roman"/>
          <w:color w:val="000000"/>
          <w:sz w:val="28"/>
          <w:szCs w:val="28"/>
        </w:rPr>
        <w:t>из номера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/>
          <w:color w:val="000000"/>
          <w:sz w:val="28"/>
          <w:szCs w:val="28"/>
        </w:rPr>
        <w:t>протокола заседания и порядкового номера постановления, разделенных косой чертой</w:t>
      </w:r>
      <w:r w:rsidRPr="00C26ED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A73D068" w14:textId="77777777" w:rsidR="00406C60" w:rsidRPr="00C26EDF" w:rsidRDefault="00406C60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0F1833" w14:textId="77777777" w:rsidR="00363A7D" w:rsidRPr="00363A7D" w:rsidRDefault="00363A7D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363A7D">
        <w:rPr>
          <w:rFonts w:ascii="Times New Roman" w:hAnsi="Times New Roman"/>
          <w:b/>
          <w:sz w:val="28"/>
          <w:szCs w:val="28"/>
        </w:rPr>
        <w:t>Статья 39</w:t>
      </w:r>
    </w:p>
    <w:p w14:paraId="66201E03" w14:textId="77777777" w:rsidR="00EB3D29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Всеми членами Комиссии с правом решающего голоса, присутствовавшими на соответствующих заседаниях Комиссии, п</w:t>
      </w:r>
      <w:r w:rsidR="00EB3D29">
        <w:rPr>
          <w:rFonts w:ascii="Times New Roman" w:hAnsi="Times New Roman"/>
          <w:sz w:val="28"/>
          <w:szCs w:val="28"/>
        </w:rPr>
        <w:t xml:space="preserve">одписываются протоколы Комиссии </w:t>
      </w:r>
      <w:r w:rsidRPr="0051539F">
        <w:rPr>
          <w:rFonts w:ascii="Times New Roman" w:hAnsi="Times New Roman"/>
          <w:sz w:val="28"/>
          <w:szCs w:val="28"/>
        </w:rPr>
        <w:t>об итогах голосования</w:t>
      </w:r>
      <w:r w:rsidR="00EB3D29">
        <w:rPr>
          <w:rFonts w:ascii="Times New Roman" w:hAnsi="Times New Roman"/>
          <w:sz w:val="28"/>
          <w:szCs w:val="28"/>
        </w:rPr>
        <w:t>:</w:t>
      </w:r>
    </w:p>
    <w:p w14:paraId="792C4FD9" w14:textId="77777777" w:rsidR="00EB3D29" w:rsidRPr="0051539F" w:rsidRDefault="00EB3D29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выборах Президента Российской Федерации;</w:t>
      </w:r>
    </w:p>
    <w:p w14:paraId="34003437" w14:textId="77777777" w:rsidR="007934D2" w:rsidRPr="0051539F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Российской Федерации;</w:t>
      </w:r>
    </w:p>
    <w:p w14:paraId="06DFE98A" w14:textId="77777777" w:rsidR="007934D2" w:rsidRPr="0051539F" w:rsidRDefault="007934D2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референдуме Российской Федерации;</w:t>
      </w:r>
    </w:p>
    <w:p w14:paraId="570F1884" w14:textId="77777777" w:rsidR="00EE4F34" w:rsidRDefault="00EB3D29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выборах</w:t>
      </w:r>
      <w:r w:rsidR="007934D2" w:rsidRPr="0051539F">
        <w:rPr>
          <w:rFonts w:ascii="Times New Roman" w:hAnsi="Times New Roman"/>
          <w:sz w:val="28"/>
          <w:szCs w:val="28"/>
        </w:rPr>
        <w:t xml:space="preserve"> депутатов областного Со</w:t>
      </w:r>
      <w:r w:rsidR="00792DA5">
        <w:rPr>
          <w:rFonts w:ascii="Times New Roman" w:hAnsi="Times New Roman"/>
          <w:sz w:val="28"/>
          <w:szCs w:val="28"/>
        </w:rPr>
        <w:t>вета депутатов</w:t>
      </w:r>
      <w:r w:rsidR="00EE4F34">
        <w:rPr>
          <w:rFonts w:ascii="Times New Roman" w:hAnsi="Times New Roman"/>
          <w:sz w:val="28"/>
          <w:szCs w:val="28"/>
        </w:rPr>
        <w:t>;</w:t>
      </w:r>
    </w:p>
    <w:p w14:paraId="792C616F" w14:textId="77777777" w:rsidR="007934D2" w:rsidRDefault="00EE4F34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/>
          <w:color w:val="000000"/>
          <w:sz w:val="28"/>
          <w:szCs w:val="28"/>
        </w:rPr>
        <w:t>депутатов представительных органов муниципальных образований</w:t>
      </w:r>
      <w:r w:rsidR="00792DA5">
        <w:rPr>
          <w:rFonts w:ascii="Times New Roman" w:hAnsi="Times New Roman"/>
          <w:sz w:val="28"/>
          <w:szCs w:val="28"/>
        </w:rPr>
        <w:t>.</w:t>
      </w:r>
    </w:p>
    <w:p w14:paraId="36A2C53A" w14:textId="77777777" w:rsidR="00792DA5" w:rsidRPr="00792DA5" w:rsidRDefault="007934D2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92DA5">
        <w:rPr>
          <w:rFonts w:ascii="Times New Roman" w:hAnsi="Times New Roman"/>
          <w:b/>
          <w:sz w:val="28"/>
          <w:szCs w:val="28"/>
        </w:rPr>
        <w:t>Статья 4</w:t>
      </w:r>
      <w:r w:rsidR="00792DA5" w:rsidRPr="00792DA5">
        <w:rPr>
          <w:rFonts w:ascii="Times New Roman" w:hAnsi="Times New Roman"/>
          <w:b/>
          <w:sz w:val="28"/>
          <w:szCs w:val="28"/>
        </w:rPr>
        <w:t>0</w:t>
      </w:r>
      <w:r w:rsidRPr="00792DA5">
        <w:rPr>
          <w:rFonts w:ascii="Times New Roman" w:hAnsi="Times New Roman"/>
          <w:b/>
          <w:sz w:val="28"/>
          <w:szCs w:val="28"/>
        </w:rPr>
        <w:t xml:space="preserve"> </w:t>
      </w:r>
    </w:p>
    <w:p w14:paraId="1D751D1C" w14:textId="77777777"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заслушивает основного докладчика, содоклады и проводит обсуждение проекта.</w:t>
      </w:r>
    </w:p>
    <w:p w14:paraId="30EA8940" w14:textId="77777777"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Проект постановления, принятый Комиссией за основу, обсуждается и голосуется в дальнейшем в целом либо по пунктам или частям.</w:t>
      </w:r>
    </w:p>
    <w:p w14:paraId="30A01A11" w14:textId="77777777"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</w:t>
      </w:r>
    </w:p>
    <w:p w14:paraId="0914D266" w14:textId="77777777" w:rsidR="006D37E5" w:rsidRPr="006D37E5" w:rsidRDefault="006D37E5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6D37E5">
        <w:rPr>
          <w:rFonts w:ascii="Times New Roman" w:hAnsi="Times New Roman"/>
          <w:b/>
          <w:sz w:val="28"/>
          <w:szCs w:val="28"/>
        </w:rPr>
        <w:t>Статья 41</w:t>
      </w:r>
    </w:p>
    <w:p w14:paraId="7ED84CD2" w14:textId="77777777"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вправе:</w:t>
      </w:r>
    </w:p>
    <w:p w14:paraId="4B081637" w14:textId="77777777"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постановление, в том числе с поправками, внесенными в ходе его обсуждения;</w:t>
      </w:r>
    </w:p>
    <w:p w14:paraId="104914A0" w14:textId="77777777"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 за основу с последующей его доработкой и повторным рассмотрением;</w:t>
      </w:r>
    </w:p>
    <w:p w14:paraId="5EA8ED07" w14:textId="77777777"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отложить обсуждение проекта постановления;</w:t>
      </w:r>
    </w:p>
    <w:p w14:paraId="119A1A82" w14:textId="77777777"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отклонить проект постановления.</w:t>
      </w:r>
    </w:p>
    <w:p w14:paraId="5FF7B575" w14:textId="77777777" w:rsidR="00AC726B" w:rsidRPr="00AC726B" w:rsidRDefault="0031430A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42</w:t>
      </w:r>
    </w:p>
    <w:p w14:paraId="3CF9273D" w14:textId="77777777" w:rsid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Решения Комиссии, непосредственно связанные с подготовкой 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проведением выборов, референдума публикуются в средствах массовой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информации, доводятся до всеобщего сведения избирателей, участников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референдума иным способом </w:t>
      </w:r>
      <w:proofErr w:type="gramStart"/>
      <w:r w:rsidRPr="00AC726B">
        <w:rPr>
          <w:rFonts w:ascii="Times New Roman" w:hAnsi="Times New Roman"/>
          <w:color w:val="000000"/>
          <w:sz w:val="28"/>
          <w:szCs w:val="28"/>
        </w:rPr>
        <w:t>в сроки</w:t>
      </w:r>
      <w:proofErr w:type="gramEnd"/>
      <w:r w:rsidRPr="00AC726B">
        <w:rPr>
          <w:rFonts w:ascii="Times New Roman" w:hAnsi="Times New Roman"/>
          <w:color w:val="000000"/>
          <w:sz w:val="28"/>
          <w:szCs w:val="28"/>
        </w:rPr>
        <w:t xml:space="preserve"> установленные федеральными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/>
          <w:color w:val="000000"/>
          <w:sz w:val="28"/>
          <w:szCs w:val="28"/>
        </w:rPr>
        <w:t>области.</w:t>
      </w:r>
    </w:p>
    <w:p w14:paraId="3D6331EB" w14:textId="77777777" w:rsidR="00393F85" w:rsidRDefault="00393F85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7EC749" w14:textId="77777777"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6. Осуществление Комиссией контроля соблюдения избирательных прав,</w:t>
      </w:r>
    </w:p>
    <w:p w14:paraId="17AFF6DE" w14:textId="77777777" w:rsid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права на участие в референдуме граждан Российской Федерации</w:t>
      </w:r>
    </w:p>
    <w:p w14:paraId="549E50BA" w14:textId="77777777"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43</w:t>
      </w:r>
    </w:p>
    <w:p w14:paraId="588BE49B" w14:textId="77777777"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федеральными конституционными законами,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законами, законами </w:t>
      </w:r>
      <w:r w:rsidR="00340644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proofErr w:type="gramStart"/>
      <w:r w:rsidR="00340644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 Комиссия</w:t>
      </w:r>
      <w:proofErr w:type="gramEnd"/>
      <w:r w:rsidRPr="00AC726B">
        <w:rPr>
          <w:rFonts w:ascii="Times New Roman" w:hAnsi="Times New Roman"/>
          <w:color w:val="000000"/>
          <w:sz w:val="28"/>
          <w:szCs w:val="28"/>
        </w:rPr>
        <w:t xml:space="preserve"> рассматривает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жалобы на решения и действия (бездействие) 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/>
          <w:color w:val="000000"/>
          <w:sz w:val="28"/>
          <w:szCs w:val="28"/>
        </w:rPr>
        <w:t>избирательных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комиссий и их должностных лиц, а также обращения о нарушении Федерального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закона, федеральных конституционных законов, иных федеральных законов,</w:t>
      </w:r>
      <w:r w:rsidR="000F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законов 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/>
          <w:color w:val="000000"/>
          <w:sz w:val="28"/>
          <w:szCs w:val="28"/>
        </w:rPr>
        <w:t>области.</w:t>
      </w:r>
    </w:p>
    <w:p w14:paraId="09CE03E0" w14:textId="77777777" w:rsidR="00AC726B" w:rsidRP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 xml:space="preserve">При этом Комиссия обязана, не направляя жалобу в </w:t>
      </w:r>
      <w:r w:rsidR="00340644">
        <w:rPr>
          <w:rFonts w:ascii="Times New Roman" w:hAnsi="Times New Roman"/>
          <w:color w:val="000000"/>
          <w:sz w:val="28"/>
          <w:szCs w:val="28"/>
        </w:rPr>
        <w:t>участковую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комиссию, а исключением случая, когда обстоятельства, изложенные в жалобе, не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были предметом рассмотрения Комиссии, рассмотреть жалобу и вынести одно из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следующих решений:</w:t>
      </w:r>
    </w:p>
    <w:p w14:paraId="3F775BA0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оставить жалобу без удовлетворения;</w:t>
      </w:r>
    </w:p>
    <w:p w14:paraId="6102EC41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незаконным действия (бездействие) и принять решение по существу;</w:t>
      </w:r>
    </w:p>
    <w:p w14:paraId="482E5F5E" w14:textId="77777777"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незаконным действия (бездействие), обязав </w:t>
      </w:r>
      <w:r w:rsidR="00340644">
        <w:rPr>
          <w:rFonts w:ascii="Times New Roman" w:hAnsi="Times New Roman"/>
          <w:color w:val="000000"/>
          <w:sz w:val="28"/>
          <w:szCs w:val="28"/>
        </w:rPr>
        <w:t>участкову</w:t>
      </w:r>
      <w:r w:rsidR="00393F85">
        <w:rPr>
          <w:rFonts w:ascii="Times New Roman" w:hAnsi="Times New Roman"/>
          <w:color w:val="000000"/>
          <w:sz w:val="28"/>
          <w:szCs w:val="28"/>
        </w:rPr>
        <w:t>ю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 xml:space="preserve"> комиссию повторно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рассмотреть вопрос и принять решение по существу (совершить определенное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/>
          <w:color w:val="000000"/>
          <w:sz w:val="28"/>
          <w:szCs w:val="28"/>
        </w:rPr>
        <w:t>действие)</w:t>
      </w:r>
      <w:r w:rsidR="005619ED">
        <w:rPr>
          <w:rFonts w:ascii="Times New Roman" w:hAnsi="Times New Roman"/>
          <w:color w:val="000000"/>
          <w:sz w:val="28"/>
          <w:szCs w:val="28"/>
        </w:rPr>
        <w:t>.</w:t>
      </w:r>
    </w:p>
    <w:p w14:paraId="360D6640" w14:textId="77777777"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Для предварительного рассмотрения заявлений (жалоб) и подготовки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предложений с последующим рассмотрением на заседании Комиссии может быть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9ED">
        <w:rPr>
          <w:rFonts w:ascii="Times New Roman" w:hAnsi="Times New Roman"/>
          <w:color w:val="000000"/>
          <w:sz w:val="28"/>
          <w:szCs w:val="28"/>
        </w:rPr>
        <w:t>образована Р</w:t>
      </w:r>
      <w:r w:rsidRPr="00AC726B">
        <w:rPr>
          <w:rFonts w:ascii="Times New Roman" w:hAnsi="Times New Roman"/>
          <w:color w:val="000000"/>
          <w:sz w:val="28"/>
          <w:szCs w:val="28"/>
        </w:rPr>
        <w:t>абочая группа в составе членов Комиссии с правом решающего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голоса.</w:t>
      </w:r>
    </w:p>
    <w:p w14:paraId="3B187B91" w14:textId="77777777"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 xml:space="preserve">Если факты, содержащиеся в жалобах и </w:t>
      </w:r>
      <w:proofErr w:type="gramStart"/>
      <w:r w:rsidRPr="00AC726B">
        <w:rPr>
          <w:rFonts w:ascii="Times New Roman" w:hAnsi="Times New Roman"/>
          <w:color w:val="000000"/>
          <w:sz w:val="28"/>
          <w:szCs w:val="28"/>
        </w:rPr>
        <w:t>обращениях</w:t>
      </w:r>
      <w:proofErr w:type="gramEnd"/>
      <w:r w:rsidRPr="00AC726B">
        <w:rPr>
          <w:rFonts w:ascii="Times New Roman" w:hAnsi="Times New Roman"/>
          <w:color w:val="000000"/>
          <w:sz w:val="28"/>
          <w:szCs w:val="28"/>
        </w:rPr>
        <w:t xml:space="preserve"> требуют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десятидневный срок. Комиссия вправе обращаться в соответствующие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правоохранительные органы с представлением о проведении проверки фактов,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содержащихся в жалобах и обращениях.</w:t>
      </w:r>
    </w:p>
    <w:p w14:paraId="35494D1B" w14:textId="77777777"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Решения по жалобам, поступившим в период избирательной кампании,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кампании референдума, принимаются в 5-дневный срок, но не позднее дня,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предшествующему дню голосования, а в день голосования или в день следующий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 xml:space="preserve">за днем голосования, - немедленно. Если факты, содержащиеся </w:t>
      </w:r>
      <w:proofErr w:type="gramStart"/>
      <w:r w:rsidRPr="00AC726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C726B">
        <w:rPr>
          <w:rFonts w:ascii="Times New Roman" w:hAnsi="Times New Roman"/>
          <w:color w:val="000000"/>
          <w:sz w:val="28"/>
          <w:szCs w:val="28"/>
        </w:rPr>
        <w:lastRenderedPageBreak/>
        <w:t>жалобах</w:t>
      </w:r>
      <w:proofErr w:type="gramEnd"/>
      <w:r w:rsidRPr="00AC726B">
        <w:rPr>
          <w:rFonts w:ascii="Times New Roman" w:hAnsi="Times New Roman"/>
          <w:color w:val="000000"/>
          <w:sz w:val="28"/>
          <w:szCs w:val="28"/>
        </w:rPr>
        <w:t xml:space="preserve"> требуют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десятидневный срок.</w:t>
      </w:r>
    </w:p>
    <w:p w14:paraId="581FE012" w14:textId="77777777"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Решение Комиссии по существу жалобы принимается большинством</w:t>
      </w:r>
      <w:r w:rsidR="00A54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голосов от числа присутствующих членов Комиссии.</w:t>
      </w:r>
    </w:p>
    <w:p w14:paraId="59E3F585" w14:textId="77777777" w:rsidR="000C0E9C" w:rsidRPr="00AC726B" w:rsidRDefault="00AC726B" w:rsidP="00557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В случае принятия жалобы к рассмотрению судом и обращения того же</w:t>
      </w:r>
      <w:r w:rsidR="000C0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заявителя с аналогичной жалобой в Комиссию, последняя приостанавливает</w:t>
      </w:r>
      <w:r w:rsidR="000C0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рассмотрение жалобы до вступления решения суда в законную силу. В случае</w:t>
      </w:r>
      <w:r w:rsidR="00561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вынесения судом решения по существу жалобы Комиссия прекращает ее</w:t>
      </w:r>
      <w:r w:rsidR="000C0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рассмотрение.</w:t>
      </w:r>
    </w:p>
    <w:p w14:paraId="194EC723" w14:textId="77777777" w:rsidR="00AC726B" w:rsidRPr="00AC726B" w:rsidRDefault="00AC726B" w:rsidP="000C0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/>
          <w:b/>
          <w:bCs/>
          <w:color w:val="000000"/>
          <w:sz w:val="28"/>
          <w:szCs w:val="28"/>
        </w:rPr>
        <w:t>7. Заключительные положения</w:t>
      </w:r>
    </w:p>
    <w:p w14:paraId="7E3A38B1" w14:textId="77777777"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44</w:t>
      </w:r>
    </w:p>
    <w:p w14:paraId="1A9DDA3C" w14:textId="77777777" w:rsidR="00AC726B" w:rsidRPr="00AC726B" w:rsidRDefault="00AC726B" w:rsidP="0056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Регламент Комиссии, изменения и дополнения к нему принимаются</w:t>
      </w:r>
      <w:r w:rsidR="000C0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большинством голосов от числа присутствующих членов Комиссии с правом</w:t>
      </w:r>
      <w:r w:rsidR="00561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решающего голоса.</w:t>
      </w:r>
    </w:p>
    <w:p w14:paraId="34C9F40F" w14:textId="77777777"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45</w:t>
      </w:r>
    </w:p>
    <w:p w14:paraId="42A4A922" w14:textId="77777777" w:rsidR="00E90F01" w:rsidRPr="00AC726B" w:rsidRDefault="00AC726B" w:rsidP="000C0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26B">
        <w:rPr>
          <w:rFonts w:ascii="Times New Roman" w:hAnsi="Times New Roman"/>
          <w:color w:val="000000"/>
          <w:sz w:val="28"/>
          <w:szCs w:val="28"/>
        </w:rPr>
        <w:t>Регламент Комиссии, вносимые в него изменения и дополнения вступают в</w:t>
      </w:r>
      <w:r w:rsidR="000C0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/>
          <w:color w:val="000000"/>
          <w:sz w:val="28"/>
          <w:szCs w:val="28"/>
        </w:rPr>
        <w:t>силу с момента их принятия</w:t>
      </w:r>
      <w:r w:rsidR="000C0E9C">
        <w:rPr>
          <w:rFonts w:ascii="Times New Roman" w:hAnsi="Times New Roman"/>
          <w:color w:val="000000"/>
          <w:sz w:val="28"/>
          <w:szCs w:val="28"/>
        </w:rPr>
        <w:t>.</w:t>
      </w:r>
    </w:p>
    <w:sectPr w:rsidR="00E90F01" w:rsidRPr="00AC726B" w:rsidSect="00393F8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9673" w14:textId="77777777" w:rsidR="00A47BC9" w:rsidRDefault="00A47BC9" w:rsidP="0003480C">
      <w:pPr>
        <w:spacing w:after="0" w:line="240" w:lineRule="auto"/>
      </w:pPr>
      <w:r>
        <w:separator/>
      </w:r>
    </w:p>
  </w:endnote>
  <w:endnote w:type="continuationSeparator" w:id="0">
    <w:p w14:paraId="0ED7DBA1" w14:textId="77777777" w:rsidR="00A47BC9" w:rsidRDefault="00A47BC9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6D09" w14:textId="77777777" w:rsidR="00A47BC9" w:rsidRDefault="00A47BC9" w:rsidP="0003480C">
      <w:pPr>
        <w:spacing w:after="0" w:line="240" w:lineRule="auto"/>
      </w:pPr>
      <w:r>
        <w:separator/>
      </w:r>
    </w:p>
  </w:footnote>
  <w:footnote w:type="continuationSeparator" w:id="0">
    <w:p w14:paraId="060EC9C0" w14:textId="77777777" w:rsidR="00A47BC9" w:rsidRDefault="00A47BC9" w:rsidP="0003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6B"/>
    <w:rsid w:val="0002377D"/>
    <w:rsid w:val="0003480C"/>
    <w:rsid w:val="000506C0"/>
    <w:rsid w:val="0005083F"/>
    <w:rsid w:val="00066C55"/>
    <w:rsid w:val="000B7FB9"/>
    <w:rsid w:val="000C0E9C"/>
    <w:rsid w:val="000E1DFC"/>
    <w:rsid w:val="000E5568"/>
    <w:rsid w:val="000F05B3"/>
    <w:rsid w:val="000F3677"/>
    <w:rsid w:val="000F5178"/>
    <w:rsid w:val="00124757"/>
    <w:rsid w:val="00132CA5"/>
    <w:rsid w:val="0015688D"/>
    <w:rsid w:val="001806AE"/>
    <w:rsid w:val="0018565E"/>
    <w:rsid w:val="00196A8F"/>
    <w:rsid w:val="001B4DFE"/>
    <w:rsid w:val="001D0137"/>
    <w:rsid w:val="001D60E7"/>
    <w:rsid w:val="001E6C0A"/>
    <w:rsid w:val="0020526D"/>
    <w:rsid w:val="00217977"/>
    <w:rsid w:val="00223FE3"/>
    <w:rsid w:val="00265621"/>
    <w:rsid w:val="00270B8C"/>
    <w:rsid w:val="00275272"/>
    <w:rsid w:val="00282DCD"/>
    <w:rsid w:val="002B6CA9"/>
    <w:rsid w:val="002E5B2B"/>
    <w:rsid w:val="00302B63"/>
    <w:rsid w:val="0031430A"/>
    <w:rsid w:val="00323C30"/>
    <w:rsid w:val="003400BD"/>
    <w:rsid w:val="00340644"/>
    <w:rsid w:val="003408DD"/>
    <w:rsid w:val="00354996"/>
    <w:rsid w:val="0035794E"/>
    <w:rsid w:val="00363A7D"/>
    <w:rsid w:val="003733DC"/>
    <w:rsid w:val="00386623"/>
    <w:rsid w:val="00393F85"/>
    <w:rsid w:val="00396F19"/>
    <w:rsid w:val="003A571E"/>
    <w:rsid w:val="003D710D"/>
    <w:rsid w:val="003D7B94"/>
    <w:rsid w:val="003E384A"/>
    <w:rsid w:val="004018E4"/>
    <w:rsid w:val="00406C60"/>
    <w:rsid w:val="00411172"/>
    <w:rsid w:val="004B2956"/>
    <w:rsid w:val="004B7E81"/>
    <w:rsid w:val="004C1161"/>
    <w:rsid w:val="004F5BBC"/>
    <w:rsid w:val="005265D3"/>
    <w:rsid w:val="00541DD5"/>
    <w:rsid w:val="00545E0F"/>
    <w:rsid w:val="00557BD2"/>
    <w:rsid w:val="005619ED"/>
    <w:rsid w:val="00562502"/>
    <w:rsid w:val="005749B5"/>
    <w:rsid w:val="00596542"/>
    <w:rsid w:val="005D0475"/>
    <w:rsid w:val="005D7886"/>
    <w:rsid w:val="00604F58"/>
    <w:rsid w:val="00617D87"/>
    <w:rsid w:val="00635D60"/>
    <w:rsid w:val="006760B4"/>
    <w:rsid w:val="00677C1B"/>
    <w:rsid w:val="006821EF"/>
    <w:rsid w:val="006A38C9"/>
    <w:rsid w:val="006B745D"/>
    <w:rsid w:val="006D37E5"/>
    <w:rsid w:val="006E2749"/>
    <w:rsid w:val="006E7025"/>
    <w:rsid w:val="006F4F51"/>
    <w:rsid w:val="00716A25"/>
    <w:rsid w:val="00750B27"/>
    <w:rsid w:val="00754B2B"/>
    <w:rsid w:val="00785B44"/>
    <w:rsid w:val="00786E1C"/>
    <w:rsid w:val="00792DA5"/>
    <w:rsid w:val="007934D2"/>
    <w:rsid w:val="007A7B8D"/>
    <w:rsid w:val="007B0F66"/>
    <w:rsid w:val="007B1B43"/>
    <w:rsid w:val="007D4FA6"/>
    <w:rsid w:val="00825F63"/>
    <w:rsid w:val="00875083"/>
    <w:rsid w:val="00886DB7"/>
    <w:rsid w:val="008D1801"/>
    <w:rsid w:val="008D6928"/>
    <w:rsid w:val="00944E50"/>
    <w:rsid w:val="009631B5"/>
    <w:rsid w:val="00963FAE"/>
    <w:rsid w:val="0096743D"/>
    <w:rsid w:val="009833A3"/>
    <w:rsid w:val="009873E4"/>
    <w:rsid w:val="009A2DED"/>
    <w:rsid w:val="009A4637"/>
    <w:rsid w:val="009C0AEA"/>
    <w:rsid w:val="009C44BC"/>
    <w:rsid w:val="009F3CA2"/>
    <w:rsid w:val="00A15A86"/>
    <w:rsid w:val="00A47BC9"/>
    <w:rsid w:val="00A547C1"/>
    <w:rsid w:val="00A61FC3"/>
    <w:rsid w:val="00A733E9"/>
    <w:rsid w:val="00A926F5"/>
    <w:rsid w:val="00AB61A1"/>
    <w:rsid w:val="00AC726B"/>
    <w:rsid w:val="00AF5787"/>
    <w:rsid w:val="00B40E20"/>
    <w:rsid w:val="00B6113F"/>
    <w:rsid w:val="00BD552C"/>
    <w:rsid w:val="00BD79DF"/>
    <w:rsid w:val="00C058EC"/>
    <w:rsid w:val="00C15C5B"/>
    <w:rsid w:val="00C204C3"/>
    <w:rsid w:val="00C2268A"/>
    <w:rsid w:val="00C430AF"/>
    <w:rsid w:val="00C87F93"/>
    <w:rsid w:val="00C913CB"/>
    <w:rsid w:val="00C935F5"/>
    <w:rsid w:val="00CD3A55"/>
    <w:rsid w:val="00CE2BD9"/>
    <w:rsid w:val="00CE6A80"/>
    <w:rsid w:val="00D12672"/>
    <w:rsid w:val="00D26260"/>
    <w:rsid w:val="00DA12F5"/>
    <w:rsid w:val="00DC2DBF"/>
    <w:rsid w:val="00DC7926"/>
    <w:rsid w:val="00DD013C"/>
    <w:rsid w:val="00DE3BF3"/>
    <w:rsid w:val="00DF16BF"/>
    <w:rsid w:val="00E07872"/>
    <w:rsid w:val="00E14578"/>
    <w:rsid w:val="00E41113"/>
    <w:rsid w:val="00E512E7"/>
    <w:rsid w:val="00E54F5D"/>
    <w:rsid w:val="00E55D2C"/>
    <w:rsid w:val="00E670E9"/>
    <w:rsid w:val="00E7581F"/>
    <w:rsid w:val="00E909B5"/>
    <w:rsid w:val="00E90F01"/>
    <w:rsid w:val="00E9537E"/>
    <w:rsid w:val="00E95AD1"/>
    <w:rsid w:val="00E97A8A"/>
    <w:rsid w:val="00EB3D29"/>
    <w:rsid w:val="00ED429E"/>
    <w:rsid w:val="00ED6C9C"/>
    <w:rsid w:val="00EE3831"/>
    <w:rsid w:val="00EE4F34"/>
    <w:rsid w:val="00F204EF"/>
    <w:rsid w:val="00F510B2"/>
    <w:rsid w:val="00F71A56"/>
    <w:rsid w:val="00FA1600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E23"/>
  <w15:docId w15:val="{433C0640-5F1A-4E6B-ACE6-AF57FDC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Cs w:val="28"/>
      <w:lang w:eastAsia="ru-RU"/>
    </w:rPr>
  </w:style>
  <w:style w:type="character" w:customStyle="1" w:styleId="a5">
    <w:name w:val="Верхний колонтитул Знак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F85"/>
  </w:style>
  <w:style w:type="paragraph" w:styleId="ae">
    <w:name w:val="Balloon Text"/>
    <w:basedOn w:val="a"/>
    <w:link w:val="af"/>
    <w:uiPriority w:val="99"/>
    <w:semiHidden/>
    <w:unhideWhenUsed/>
    <w:rsid w:val="005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9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D8D175427F18C13556EF4A9A800E4CF893588A37438EEP6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2AAC2B4A47192C41B46EA6B6E3221959D8D175427F18C13556EF4A9A800E4CF893588A37438E8P6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A2AAC2B4A47192C41B46EA6B6E3221959D8D175427F18C13556EF4A9A800E4CF893588A37438EFP6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2AAC2B4A47192C41B46EA6B6E3221959D8D175427F18C13556EF4A9A800E4CF893588A37438EEP6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1DD6-9C8F-40EB-B01F-E6A245E4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38928</CharactersWithSpaces>
  <SharedDoc>false</SharedDoc>
  <HLinks>
    <vt:vector size="24" baseType="variant">
      <vt:variant>
        <vt:i4>3539003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consultantplus://offline/ref=BDA2AAC2B4A47192C41B46EA6B6E3221959D8D175427F18C13556EF4A9A800E4CF893588A37438EFP6eEH</vt:lpwstr>
      </vt:variant>
      <vt:variant>
        <vt:lpwstr/>
      </vt:variant>
      <vt:variant>
        <vt:i4>3539003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consultantplus://offline/ref=BDA2AAC2B4A47192C41B46EA6B6E3221959D8D175427F18C13556EF4A9A800E4CF893588A37438EEP6eFH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consultantplus://offline/ref=BDA2AAC2B4A47192C41B46EA6B6E3221959D8D175427F18C13556EF4A9A800E4CF893588A37438EEP6eCH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consultantplus://offline/ref=BDA2AAC2B4A47192C41B46EA6B6E3221959D8D175427F18C13556EF4A9A800E4CF893588A37438E8P6eCH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cp:lastModifiedBy>User</cp:lastModifiedBy>
  <cp:revision>2</cp:revision>
  <cp:lastPrinted>2020-12-26T12:04:00Z</cp:lastPrinted>
  <dcterms:created xsi:type="dcterms:W3CDTF">2022-11-09T09:50:00Z</dcterms:created>
  <dcterms:modified xsi:type="dcterms:W3CDTF">2022-11-09T09:50:00Z</dcterms:modified>
</cp:coreProperties>
</file>